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3" w:rsidRDefault="00E03673" w:rsidP="003F5F26">
      <w:pPr>
        <w:ind w:left="360"/>
        <w:jc w:val="center"/>
        <w:rPr>
          <w:sz w:val="22"/>
          <w:szCs w:val="22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</w:t>
      </w:r>
    </w:p>
    <w:p w:rsidR="00E03673" w:rsidRDefault="00E03673" w:rsidP="00DE0A8C">
      <w:pPr>
        <w:jc w:val="center"/>
        <w:rPr>
          <w:b/>
          <w:bCs/>
          <w:sz w:val="28"/>
          <w:szCs w:val="28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</w:p>
    <w:p w:rsidR="00E03673" w:rsidRPr="00134217" w:rsidRDefault="00E03673" w:rsidP="008D7EC0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34217">
        <w:rPr>
          <w:b/>
          <w:bCs/>
          <w:i/>
          <w:iCs/>
          <w:sz w:val="32"/>
          <w:szCs w:val="32"/>
        </w:rPr>
        <w:t>Žiadosť o povolenie zmeny stavby pred dokončením</w:t>
      </w:r>
    </w:p>
    <w:p w:rsidR="00E03673" w:rsidRDefault="00E03673" w:rsidP="008D7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 a § 68 stavebného zákona v spojení s </w:t>
      </w:r>
    </w:p>
    <w:p w:rsidR="00E03673" w:rsidRDefault="00E03673" w:rsidP="008D7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 Vyhlášky č. 453/2000 Z. z., ktorou sa vykonávajú niektoré ustanovenia stavebného zákona</w:t>
      </w:r>
    </w:p>
    <w:p w:rsidR="00E03673" w:rsidRDefault="00E03673" w:rsidP="008D7EC0">
      <w:pPr>
        <w:rPr>
          <w:sz w:val="24"/>
          <w:szCs w:val="24"/>
        </w:rPr>
      </w:pPr>
    </w:p>
    <w:p w:rsidR="00E03673" w:rsidRPr="00146559" w:rsidRDefault="00E03673" w:rsidP="008D7EC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E03673" w:rsidRPr="00146559" w:rsidRDefault="00E03673" w:rsidP="008D7E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E03673" w:rsidRPr="00146559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146559" w:rsidRDefault="00E03673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Sídlo (</w:t>
      </w:r>
      <w:r w:rsidRPr="00146559">
        <w:rPr>
          <w:sz w:val="24"/>
          <w:szCs w:val="24"/>
        </w:rPr>
        <w:t>adresa):.............................................................................................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E03673" w:rsidRPr="00146559" w:rsidRDefault="00E03673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Zastúpený splnomocneným zástupcom:......................................................................................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146559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>2.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Číslo stavebného povolenia</w:t>
      </w:r>
      <w:r w:rsidRPr="008D7EC0">
        <w:rPr>
          <w:sz w:val="24"/>
          <w:szCs w:val="24"/>
        </w:rPr>
        <w:t>:............................................ zo dňa ...............................................</w:t>
      </w:r>
      <w:r>
        <w:rPr>
          <w:sz w:val="24"/>
          <w:szCs w:val="24"/>
        </w:rPr>
        <w:t>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Rozhodnutie nadobudlo právoplatnosť dňa:...............................................................................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termínu dokončenia stavby (ak sa mení oproti vydanému stavebnému povoleniu):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 spôsobu realizácie stavby (ak sa mení oproti vydanému stavebnému povoleniu):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3.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Údaje o spracovateľovi dokumentácie: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</w:t>
      </w:r>
      <w:r w:rsidRPr="008D7EC0">
        <w:rPr>
          <w:sz w:val="24"/>
          <w:szCs w:val="24"/>
        </w:rPr>
        <w:t>adresa):......................................................................................................................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Pr="008D7EC0" w:rsidRDefault="00E03673" w:rsidP="002325B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4.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Opis zmien stavby a ich porovnanie so stavebným povolením a overenou projektovou dokumentáciou: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Pr="008D7EC0" w:rsidRDefault="00E03673" w:rsidP="00074E5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5.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 xml:space="preserve">Zoznam a presné adresy známych účastníkov stavebného konania </w:t>
      </w:r>
      <w:r w:rsidRPr="008D7EC0">
        <w:rPr>
          <w:i/>
          <w:iCs/>
          <w:sz w:val="24"/>
          <w:szCs w:val="24"/>
        </w:rPr>
        <w:t>(ak ide o líniovú stavbu mimoriadne rozsiahlu s veľkým počtom účastníkov stavebného konania, zoznam účastníkov</w:t>
      </w:r>
      <w:r>
        <w:rPr>
          <w:i/>
          <w:iCs/>
          <w:sz w:val="24"/>
          <w:szCs w:val="24"/>
        </w:rPr>
        <w:t xml:space="preserve"> </w:t>
      </w:r>
      <w:r w:rsidRPr="008D7EC0">
        <w:rPr>
          <w:i/>
          <w:iCs/>
          <w:sz w:val="24"/>
          <w:szCs w:val="24"/>
        </w:rPr>
        <w:t>sa neuvádza)</w:t>
      </w:r>
      <w:r w:rsidRPr="008D7EC0">
        <w:rPr>
          <w:b/>
          <w:bCs/>
          <w:i/>
          <w:iCs/>
          <w:sz w:val="24"/>
          <w:szCs w:val="24"/>
        </w:rPr>
        <w:t>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E03673" w:rsidRPr="008D7EC0" w:rsidRDefault="00E03673" w:rsidP="002325B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 w:rsidRPr="008D7EC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rozdelený na samostatné objekty</w:t>
      </w:r>
      <w:r w:rsidRPr="008D7EC0">
        <w:rPr>
          <w:sz w:val="24"/>
          <w:szCs w:val="24"/>
        </w:rPr>
        <w:t xml:space="preserve"> ( pre určenie výšky správneho 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E03673" w:rsidRPr="008872F8" w:rsidRDefault="00E03673" w:rsidP="00230C29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E03673" w:rsidRPr="00146559" w:rsidRDefault="00E03673" w:rsidP="008D7EC0">
      <w:pPr>
        <w:rPr>
          <w:sz w:val="24"/>
          <w:szCs w:val="24"/>
        </w:rPr>
      </w:pPr>
      <w:r w:rsidRPr="00146559">
        <w:rPr>
          <w:sz w:val="24"/>
          <w:szCs w:val="24"/>
        </w:rPr>
        <w:tab/>
      </w: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>
        <w:t>E – mail:</w:t>
      </w:r>
      <w:r w:rsidRPr="009772A0">
        <w:tab/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žiadateľa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E03673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Pr="00CE7F68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E03673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</w:p>
    <w:p w:rsidR="00E03673" w:rsidRPr="00B703DF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Dokladovanie iného ako vlastníckeho práva k dotknutým parcelám (ak sa zmenil oproti vydanému stavebnému povoleniu)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703DF">
        <w:rPr>
          <w:sz w:val="22"/>
          <w:szCs w:val="22"/>
        </w:rPr>
        <w:t xml:space="preserve">x </w:t>
      </w:r>
      <w:r>
        <w:rPr>
          <w:sz w:val="22"/>
          <w:szCs w:val="22"/>
        </w:rPr>
        <w:t>Projektová dokumentácia stavby s vyznačením navrhovaných zmien</w:t>
      </w:r>
      <w:r w:rsidRPr="00B703DF">
        <w:rPr>
          <w:sz w:val="22"/>
          <w:szCs w:val="22"/>
        </w:rPr>
        <w:t xml:space="preserve"> </w:t>
      </w:r>
      <w:r>
        <w:rPr>
          <w:sz w:val="22"/>
          <w:szCs w:val="22"/>
        </w:rPr>
        <w:t>a situácia osadenia stavby</w:t>
      </w:r>
    </w:p>
    <w:p w:rsidR="00E03673" w:rsidRPr="00B703DF" w:rsidRDefault="00E03673" w:rsidP="00D266AE">
      <w:pPr>
        <w:tabs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M 1:200. PD bude vypracovaná oprávnenou osobou, ak ide o stavby podľa § 45 ods. 6 písm. a/ zákona, postačí dokumentácia vypracovaná osobou s príslušným odborným vzdelaním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Plná moc (v prípade, ak sa žiadateľ dá zastupovať)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Stanovisko MČ BA</w:t>
      </w:r>
      <w:r>
        <w:rPr>
          <w:sz w:val="22"/>
          <w:szCs w:val="22"/>
        </w:rPr>
        <w:t>-</w:t>
      </w:r>
      <w:r w:rsidRPr="00057035">
        <w:rPr>
          <w:sz w:val="22"/>
          <w:szCs w:val="22"/>
        </w:rPr>
        <w:t>Nové Mesto k investičnému zámeru</w:t>
      </w:r>
      <w:r>
        <w:rPr>
          <w:sz w:val="22"/>
          <w:szCs w:val="22"/>
        </w:rPr>
        <w:t xml:space="preserve"> (vydáva odd. ŽPaÚP)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Vyjadrenie dotknutých orgánov vo väzbe na navrhované zmeny (napr. Hasičského a záchranného útvaru hl. mesta SR Bratislavy, Okresný úrad Bratislava, Tomášikova 46, odbor cestnej dopravy a pozemných komunikácií, vyjadrenie príslušného cestného orgánu pri zmene pripojenia na nadradený komunikačný systém ...)</w:t>
      </w:r>
    </w:p>
    <w:p w:rsidR="00E03673" w:rsidRPr="00DC4E10" w:rsidRDefault="00E03673" w:rsidP="00D266AE">
      <w:pPr>
        <w:pStyle w:val="slovan"/>
        <w:numPr>
          <w:ilvl w:val="0"/>
          <w:numId w:val="27"/>
        </w:numPr>
        <w:tabs>
          <w:tab w:val="clear" w:pos="72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right="305" w:hanging="540"/>
        <w:rPr>
          <w:lang w:eastAsia="cs-CZ"/>
        </w:rPr>
      </w:pPr>
      <w:r>
        <w:rPr>
          <w:lang w:eastAsia="cs-CZ"/>
        </w:rPr>
        <w:tab/>
      </w:r>
      <w:r w:rsidRPr="00DC4E10">
        <w:rPr>
          <w:lang w:eastAsia="cs-CZ"/>
        </w:rPr>
        <w:t>Vyjadrenie Krajského riaditeľstv</w:t>
      </w:r>
      <w:r>
        <w:rPr>
          <w:lang w:eastAsia="cs-CZ"/>
        </w:rPr>
        <w:t>a policajného zboru v BA – KDI  (Špitálska 14</w:t>
      </w:r>
      <w:r w:rsidRPr="00DC4E10">
        <w:rPr>
          <w:lang w:eastAsia="cs-CZ"/>
        </w:rPr>
        <w:t>, Bratislava</w:t>
      </w:r>
      <w:r>
        <w:rPr>
          <w:lang w:eastAsia="cs-CZ"/>
        </w:rPr>
        <w:t>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poplatok sa hradí na základe predpisu, ktorý pripraví stavebný úrad.</w:t>
      </w:r>
    </w:p>
    <w:p w:rsidR="00E03673" w:rsidRDefault="00E03673" w:rsidP="00CE7F68">
      <w:pPr>
        <w:rPr>
          <w:b/>
          <w:bCs/>
          <w:sz w:val="24"/>
          <w:szCs w:val="24"/>
        </w:rPr>
      </w:pPr>
    </w:p>
    <w:p w:rsidR="00E03673" w:rsidRDefault="00E03673" w:rsidP="00235C4A">
      <w:pPr>
        <w:jc w:val="center"/>
        <w:rPr>
          <w:b/>
          <w:bCs/>
          <w:sz w:val="24"/>
          <w:szCs w:val="24"/>
        </w:rPr>
      </w:pPr>
    </w:p>
    <w:p w:rsidR="00E03673" w:rsidRDefault="00E03673" w:rsidP="00CE7F68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</w:t>
      </w:r>
      <w:r>
        <w:rPr>
          <w:b/>
          <w:bCs/>
          <w:sz w:val="24"/>
          <w:szCs w:val="24"/>
        </w:rPr>
        <w:t>dať si podľa potreby ď</w:t>
      </w:r>
      <w:r w:rsidRPr="00947E2E">
        <w:rPr>
          <w:b/>
          <w:bCs/>
          <w:sz w:val="24"/>
          <w:szCs w:val="24"/>
        </w:rPr>
        <w:t>alšie doplňujúce podklady</w:t>
      </w:r>
      <w:r>
        <w:rPr>
          <w:b/>
          <w:bCs/>
          <w:sz w:val="24"/>
          <w:szCs w:val="24"/>
        </w:rPr>
        <w:t>.</w:t>
      </w:r>
    </w:p>
    <w:p w:rsidR="00E03673" w:rsidRDefault="00E03673" w:rsidP="00CE7F68">
      <w:pPr>
        <w:jc w:val="center"/>
        <w:rPr>
          <w:b/>
          <w:bCs/>
          <w:sz w:val="24"/>
          <w:szCs w:val="24"/>
        </w:rPr>
      </w:pPr>
    </w:p>
    <w:p w:rsidR="00E03673" w:rsidRDefault="00E03673" w:rsidP="00411A04">
      <w:pPr>
        <w:rPr>
          <w:sz w:val="18"/>
          <w:szCs w:val="18"/>
        </w:rPr>
      </w:pPr>
    </w:p>
    <w:p w:rsidR="00E03673" w:rsidRDefault="00E03673" w:rsidP="00411A04">
      <w:pPr>
        <w:rPr>
          <w:sz w:val="18"/>
          <w:szCs w:val="18"/>
        </w:rPr>
      </w:pPr>
    </w:p>
    <w:p w:rsidR="00E03673" w:rsidRPr="00AF455A" w:rsidRDefault="00E03673" w:rsidP="00411A04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E03673" w:rsidRDefault="00E03673" w:rsidP="00411A04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E03673" w:rsidSect="00074E52">
      <w:footerReference w:type="default" r:id="rId9"/>
      <w:pgSz w:w="11906" w:h="16838" w:code="9"/>
      <w:pgMar w:top="567" w:right="680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73" w:rsidRDefault="00E03673">
      <w:r>
        <w:separator/>
      </w:r>
    </w:p>
  </w:endnote>
  <w:endnote w:type="continuationSeparator" w:id="0">
    <w:p w:rsidR="00E03673" w:rsidRDefault="00E0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73" w:rsidRPr="00716A18" w:rsidRDefault="00E03673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73" w:rsidRDefault="00E03673">
      <w:r>
        <w:separator/>
      </w:r>
    </w:p>
  </w:footnote>
  <w:footnote w:type="continuationSeparator" w:id="0">
    <w:p w:rsidR="00E03673" w:rsidRDefault="00E0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9324D"/>
    <w:multiLevelType w:val="hybridMultilevel"/>
    <w:tmpl w:val="261EB0A0"/>
    <w:lvl w:ilvl="0" w:tplc="6C349A46">
      <w:start w:val="6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31"/>
  </w:num>
  <w:num w:numId="13">
    <w:abstractNumId w:val="22"/>
  </w:num>
  <w:num w:numId="14">
    <w:abstractNumId w:val="3"/>
  </w:num>
  <w:num w:numId="15">
    <w:abstractNumId w:val="9"/>
  </w:num>
  <w:num w:numId="16">
    <w:abstractNumId w:val="14"/>
  </w:num>
  <w:num w:numId="17">
    <w:abstractNumId w:val="27"/>
  </w:num>
  <w:num w:numId="18">
    <w:abstractNumId w:val="6"/>
  </w:num>
  <w:num w:numId="19">
    <w:abstractNumId w:val="40"/>
  </w:num>
  <w:num w:numId="20">
    <w:abstractNumId w:val="8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18"/>
  </w:num>
  <w:num w:numId="26">
    <w:abstractNumId w:val="1"/>
  </w:num>
  <w:num w:numId="27">
    <w:abstractNumId w:val="30"/>
  </w:num>
  <w:num w:numId="28">
    <w:abstractNumId w:val="19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2"/>
  </w:num>
  <w:num w:numId="35">
    <w:abstractNumId w:val="0"/>
  </w:num>
  <w:num w:numId="36">
    <w:abstractNumId w:val="34"/>
  </w:num>
  <w:num w:numId="37">
    <w:abstractNumId w:val="17"/>
  </w:num>
  <w:num w:numId="38">
    <w:abstractNumId w:val="24"/>
  </w:num>
  <w:num w:numId="39">
    <w:abstractNumId w:val="41"/>
  </w:num>
  <w:num w:numId="40">
    <w:abstractNumId w:val="21"/>
  </w:num>
  <w:num w:numId="41">
    <w:abstractNumId w:val="3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14B2"/>
    <w:rsid w:val="00055CB3"/>
    <w:rsid w:val="00057035"/>
    <w:rsid w:val="00074E52"/>
    <w:rsid w:val="000955E4"/>
    <w:rsid w:val="000B1331"/>
    <w:rsid w:val="000C1FAA"/>
    <w:rsid w:val="000D0291"/>
    <w:rsid w:val="000E6992"/>
    <w:rsid w:val="00107B50"/>
    <w:rsid w:val="00117DD1"/>
    <w:rsid w:val="00134217"/>
    <w:rsid w:val="00146559"/>
    <w:rsid w:val="00154739"/>
    <w:rsid w:val="0019691F"/>
    <w:rsid w:val="001A05DC"/>
    <w:rsid w:val="001A346D"/>
    <w:rsid w:val="001B424C"/>
    <w:rsid w:val="001C2BD1"/>
    <w:rsid w:val="001E0381"/>
    <w:rsid w:val="001E3364"/>
    <w:rsid w:val="001E547C"/>
    <w:rsid w:val="001F24E3"/>
    <w:rsid w:val="002156F4"/>
    <w:rsid w:val="00230C29"/>
    <w:rsid w:val="002325B4"/>
    <w:rsid w:val="002346EE"/>
    <w:rsid w:val="00235C4A"/>
    <w:rsid w:val="002467DB"/>
    <w:rsid w:val="0025062F"/>
    <w:rsid w:val="002534DC"/>
    <w:rsid w:val="002702B0"/>
    <w:rsid w:val="00273419"/>
    <w:rsid w:val="002959F1"/>
    <w:rsid w:val="002A58A7"/>
    <w:rsid w:val="002B01C2"/>
    <w:rsid w:val="002C7ECA"/>
    <w:rsid w:val="002E2565"/>
    <w:rsid w:val="002F50FC"/>
    <w:rsid w:val="00304670"/>
    <w:rsid w:val="00311503"/>
    <w:rsid w:val="003152ED"/>
    <w:rsid w:val="00347488"/>
    <w:rsid w:val="00353A47"/>
    <w:rsid w:val="0037650E"/>
    <w:rsid w:val="00385270"/>
    <w:rsid w:val="00386253"/>
    <w:rsid w:val="00394DA3"/>
    <w:rsid w:val="003C6DFA"/>
    <w:rsid w:val="003E3CBB"/>
    <w:rsid w:val="003F5F26"/>
    <w:rsid w:val="00402C60"/>
    <w:rsid w:val="00411A04"/>
    <w:rsid w:val="004430FF"/>
    <w:rsid w:val="00483C7F"/>
    <w:rsid w:val="00491390"/>
    <w:rsid w:val="004978D2"/>
    <w:rsid w:val="004A3837"/>
    <w:rsid w:val="004E1C40"/>
    <w:rsid w:val="004E28A0"/>
    <w:rsid w:val="00532F97"/>
    <w:rsid w:val="00534199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468FF"/>
    <w:rsid w:val="00753EEF"/>
    <w:rsid w:val="007615D5"/>
    <w:rsid w:val="00796BAC"/>
    <w:rsid w:val="00805032"/>
    <w:rsid w:val="00813B26"/>
    <w:rsid w:val="00814B8D"/>
    <w:rsid w:val="0086191D"/>
    <w:rsid w:val="008746E0"/>
    <w:rsid w:val="0088027A"/>
    <w:rsid w:val="008872F8"/>
    <w:rsid w:val="00891AB1"/>
    <w:rsid w:val="008B4653"/>
    <w:rsid w:val="008C6C0E"/>
    <w:rsid w:val="008D7EC0"/>
    <w:rsid w:val="009029E5"/>
    <w:rsid w:val="009059F1"/>
    <w:rsid w:val="0092119C"/>
    <w:rsid w:val="009269BF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A2560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B68E3"/>
    <w:rsid w:val="00AD57FA"/>
    <w:rsid w:val="00AD62EC"/>
    <w:rsid w:val="00AE7A6F"/>
    <w:rsid w:val="00AF26E7"/>
    <w:rsid w:val="00AF455A"/>
    <w:rsid w:val="00B1320B"/>
    <w:rsid w:val="00B1711F"/>
    <w:rsid w:val="00B27721"/>
    <w:rsid w:val="00B703DF"/>
    <w:rsid w:val="00B82F7C"/>
    <w:rsid w:val="00BA19B1"/>
    <w:rsid w:val="00BE0B79"/>
    <w:rsid w:val="00BF5124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266AE"/>
    <w:rsid w:val="00D5365C"/>
    <w:rsid w:val="00D62959"/>
    <w:rsid w:val="00D645C4"/>
    <w:rsid w:val="00D71CBC"/>
    <w:rsid w:val="00D75FD7"/>
    <w:rsid w:val="00DB0427"/>
    <w:rsid w:val="00DB1728"/>
    <w:rsid w:val="00DC0661"/>
    <w:rsid w:val="00DC4E10"/>
    <w:rsid w:val="00DC5C49"/>
    <w:rsid w:val="00DD11D1"/>
    <w:rsid w:val="00DD56BE"/>
    <w:rsid w:val="00DD59CB"/>
    <w:rsid w:val="00DE0A8C"/>
    <w:rsid w:val="00DE7053"/>
    <w:rsid w:val="00E03673"/>
    <w:rsid w:val="00E04116"/>
    <w:rsid w:val="00E16F53"/>
    <w:rsid w:val="00E231E9"/>
    <w:rsid w:val="00E50C5B"/>
    <w:rsid w:val="00E54B1B"/>
    <w:rsid w:val="00E6108F"/>
    <w:rsid w:val="00E70ED4"/>
    <w:rsid w:val="00E77D68"/>
    <w:rsid w:val="00E81A8B"/>
    <w:rsid w:val="00E85442"/>
    <w:rsid w:val="00E93F6B"/>
    <w:rsid w:val="00E95651"/>
    <w:rsid w:val="00E969CE"/>
    <w:rsid w:val="00EC520E"/>
    <w:rsid w:val="00EE3091"/>
    <w:rsid w:val="00EF0E16"/>
    <w:rsid w:val="00EF1FF9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2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27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7A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027A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27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1160</Words>
  <Characters>6613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2013-05-06T11:06:00Z</cp:lastPrinted>
  <dcterms:created xsi:type="dcterms:W3CDTF">2020-01-23T09:23:00Z</dcterms:created>
  <dcterms:modified xsi:type="dcterms:W3CDTF">2020-01-23T12:07:00Z</dcterms:modified>
</cp:coreProperties>
</file>