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19" w:rsidRPr="000423D1" w:rsidRDefault="00371719" w:rsidP="00371719">
      <w:pPr>
        <w:spacing w:after="0" w:line="240" w:lineRule="auto"/>
        <w:jc w:val="center"/>
        <w:rPr>
          <w:rFonts w:cstheme="minorHAnsi"/>
          <w:b/>
          <w:sz w:val="24"/>
          <w:szCs w:val="24"/>
        </w:rPr>
      </w:pPr>
      <w:r w:rsidRPr="000423D1">
        <w:rPr>
          <w:rFonts w:cstheme="minorHAnsi"/>
          <w:b/>
          <w:sz w:val="24"/>
          <w:szCs w:val="24"/>
        </w:rPr>
        <w:t>Mestská časť Bratislava – Nové Mesto</w:t>
      </w:r>
    </w:p>
    <w:p w:rsidR="00371719" w:rsidRPr="000423D1" w:rsidRDefault="00371719" w:rsidP="00371719">
      <w:pPr>
        <w:spacing w:after="0" w:line="240" w:lineRule="auto"/>
        <w:jc w:val="center"/>
        <w:rPr>
          <w:rFonts w:cstheme="minorHAnsi"/>
          <w:b/>
          <w:sz w:val="24"/>
          <w:szCs w:val="24"/>
        </w:rPr>
      </w:pPr>
    </w:p>
    <w:p w:rsidR="00371719" w:rsidRPr="000423D1" w:rsidRDefault="00371719" w:rsidP="00371719">
      <w:pPr>
        <w:spacing w:after="0" w:line="240" w:lineRule="auto"/>
        <w:jc w:val="center"/>
        <w:rPr>
          <w:rFonts w:cstheme="minorHAnsi"/>
          <w:b/>
          <w:sz w:val="24"/>
          <w:szCs w:val="24"/>
        </w:rPr>
      </w:pPr>
      <w:r w:rsidRPr="000423D1">
        <w:rPr>
          <w:rFonts w:cstheme="minorHAnsi"/>
          <w:b/>
          <w:sz w:val="24"/>
          <w:szCs w:val="24"/>
        </w:rPr>
        <w:t>zverejňuje</w:t>
      </w:r>
    </w:p>
    <w:p w:rsidR="00371719" w:rsidRPr="000423D1" w:rsidRDefault="00371719" w:rsidP="00371719">
      <w:pPr>
        <w:spacing w:after="0" w:line="240" w:lineRule="auto"/>
        <w:jc w:val="center"/>
        <w:rPr>
          <w:rFonts w:cstheme="minorHAnsi"/>
          <w:b/>
          <w:sz w:val="24"/>
          <w:szCs w:val="24"/>
        </w:rPr>
      </w:pPr>
    </w:p>
    <w:p w:rsidR="00371719" w:rsidRPr="000423D1" w:rsidRDefault="00371719" w:rsidP="00371719">
      <w:pPr>
        <w:spacing w:after="0" w:line="240" w:lineRule="auto"/>
        <w:jc w:val="center"/>
        <w:rPr>
          <w:rFonts w:cstheme="minorHAnsi"/>
          <w:sz w:val="24"/>
          <w:szCs w:val="24"/>
        </w:rPr>
      </w:pPr>
      <w:r w:rsidRPr="000423D1">
        <w:rPr>
          <w:rFonts w:cstheme="minorHAnsi"/>
          <w:b/>
          <w:sz w:val="24"/>
          <w:szCs w:val="24"/>
        </w:rPr>
        <w:t>z á m e r</w:t>
      </w:r>
      <w:r w:rsidR="000423D1" w:rsidRPr="000423D1">
        <w:rPr>
          <w:rFonts w:cstheme="minorHAnsi"/>
          <w:b/>
          <w:sz w:val="24"/>
          <w:szCs w:val="24"/>
        </w:rPr>
        <w:t xml:space="preserve">  </w:t>
      </w:r>
      <w:r w:rsidR="000423D1">
        <w:rPr>
          <w:rFonts w:cstheme="minorHAnsi"/>
          <w:b/>
          <w:sz w:val="24"/>
          <w:szCs w:val="24"/>
        </w:rPr>
        <w:t xml:space="preserve"> </w:t>
      </w:r>
      <w:r w:rsidR="000423D1" w:rsidRPr="000423D1">
        <w:rPr>
          <w:rFonts w:cstheme="minorHAnsi"/>
          <w:b/>
          <w:sz w:val="24"/>
          <w:szCs w:val="24"/>
          <w:u w:val="single"/>
        </w:rPr>
        <w:t>prenájmu</w:t>
      </w:r>
    </w:p>
    <w:p w:rsidR="000423D1" w:rsidRPr="000423D1" w:rsidRDefault="000423D1" w:rsidP="00371719">
      <w:pPr>
        <w:spacing w:after="0" w:line="240" w:lineRule="auto"/>
        <w:rPr>
          <w:rFonts w:cstheme="minorHAnsi"/>
          <w:sz w:val="24"/>
          <w:szCs w:val="24"/>
        </w:rPr>
      </w:pPr>
    </w:p>
    <w:p w:rsidR="000423D1" w:rsidRPr="000423D1" w:rsidRDefault="000423D1" w:rsidP="000423D1">
      <w:pPr>
        <w:pStyle w:val="Normlnywebov"/>
        <w:spacing w:before="0" w:beforeAutospacing="0" w:after="0"/>
        <w:jc w:val="both"/>
        <w:rPr>
          <w:rFonts w:asciiTheme="minorHAnsi" w:hAnsiTheme="minorHAnsi" w:cstheme="minorHAnsi"/>
          <w:color w:val="000000"/>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xml:space="preserve">nebytového priestoru – č. </w:t>
      </w:r>
      <w:proofErr w:type="spellStart"/>
      <w:r w:rsidRPr="002C20E3">
        <w:rPr>
          <w:rFonts w:eastAsia="Times New Roman" w:cstheme="minorHAnsi"/>
          <w:color w:val="000000"/>
          <w:sz w:val="24"/>
          <w:szCs w:val="24"/>
          <w:lang w:eastAsia="sk-SK"/>
        </w:rPr>
        <w:t>N12</w:t>
      </w:r>
      <w:proofErr w:type="spellEnd"/>
      <w:r w:rsidRPr="002C20E3">
        <w:rPr>
          <w:rFonts w:eastAsia="Times New Roman" w:cstheme="minorHAnsi"/>
          <w:color w:val="000000"/>
          <w:sz w:val="24"/>
          <w:szCs w:val="24"/>
          <w:lang w:eastAsia="sk-SK"/>
        </w:rPr>
        <w:t xml:space="preserve">-901 o celkovej podlahovej ploche 16,52 </w:t>
      </w:r>
      <w:proofErr w:type="spellStart"/>
      <w:r w:rsidRPr="002C20E3">
        <w:rPr>
          <w:rFonts w:eastAsia="Times New Roman" w:cstheme="minorHAnsi"/>
          <w:color w:val="000000"/>
          <w:sz w:val="24"/>
          <w:szCs w:val="24"/>
          <w:lang w:eastAsia="sk-SK"/>
        </w:rPr>
        <w:t>m2</w:t>
      </w:r>
      <w:proofErr w:type="spellEnd"/>
      <w:r w:rsidRPr="002C20E3">
        <w:rPr>
          <w:rFonts w:eastAsia="Times New Roman" w:cstheme="minorHAnsi"/>
          <w:color w:val="000000"/>
          <w:sz w:val="24"/>
          <w:szCs w:val="24"/>
          <w:lang w:eastAsia="sk-SK"/>
        </w:rPr>
        <w:t xml:space="preserve">, nachádzajúceho sa na prízemí bytového domu na ulici J. C. Hronského č. 16 – 20 v Bratislave, súpisné číslo 1636, postaveného na pozemkoch registra „C“ </w:t>
      </w:r>
      <w:proofErr w:type="spellStart"/>
      <w:r w:rsidRPr="002C20E3">
        <w:rPr>
          <w:rFonts w:eastAsia="Times New Roman" w:cstheme="minorHAnsi"/>
          <w:color w:val="000000"/>
          <w:sz w:val="24"/>
          <w:szCs w:val="24"/>
          <w:lang w:eastAsia="sk-SK"/>
        </w:rPr>
        <w:t>KN</w:t>
      </w:r>
      <w:proofErr w:type="spellEnd"/>
      <w:r w:rsidRPr="002C20E3">
        <w:rPr>
          <w:rFonts w:eastAsia="Times New Roman" w:cstheme="minorHAnsi"/>
          <w:color w:val="000000"/>
          <w:sz w:val="24"/>
          <w:szCs w:val="24"/>
          <w:lang w:eastAsia="sk-SK"/>
        </w:rPr>
        <w:t xml:space="preserve"> č. 11924/1 až 8, evidovaného na LV č. 3059, k. ú. Nové Mesto, (ďalej „predmet nájmu“) ktorý má Mestská časť Bratislava – Nové Mesto v správe a ktorý je vo výlučnom vlastníctve hlavného mesta Slovenskej republiky Bratislavy</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nájomcovi - ŽBLNK MS, s. r. o., sídlom Čiližská 6, Bratislava, IČO: 53 468 023, (ďalej „nájomca“)</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za nájomné vo výške 60 €/</w:t>
      </w:r>
      <w:proofErr w:type="spellStart"/>
      <w:r w:rsidRPr="002C20E3">
        <w:rPr>
          <w:rFonts w:eastAsia="Times New Roman" w:cstheme="minorHAnsi"/>
          <w:color w:val="000000"/>
          <w:sz w:val="24"/>
          <w:szCs w:val="24"/>
          <w:lang w:eastAsia="sk-SK"/>
        </w:rPr>
        <w:t>m2</w:t>
      </w:r>
      <w:proofErr w:type="spellEnd"/>
      <w:r w:rsidRPr="002C20E3">
        <w:rPr>
          <w:rFonts w:eastAsia="Times New Roman" w:cstheme="minorHAnsi"/>
          <w:color w:val="000000"/>
          <w:sz w:val="24"/>
          <w:szCs w:val="24"/>
          <w:lang w:eastAsia="sk-SK"/>
        </w:rPr>
        <w:t>/podlahovej plochy priestoru ročne</w:t>
      </w:r>
      <w:bookmarkStart w:id="0" w:name="_GoBack"/>
      <w:bookmarkEnd w:id="0"/>
      <w:r w:rsidRPr="002C20E3">
        <w:rPr>
          <w:rFonts w:eastAsia="Times New Roman" w:cstheme="minorHAnsi"/>
          <w:color w:val="000000"/>
          <w:sz w:val="24"/>
          <w:szCs w:val="24"/>
          <w:lang w:eastAsia="sk-SK"/>
        </w:rPr>
        <w:t xml:space="preserve">, </w:t>
      </w:r>
      <w:proofErr w:type="spellStart"/>
      <w:r w:rsidRPr="002C20E3">
        <w:rPr>
          <w:rFonts w:eastAsia="Times New Roman" w:cstheme="minorHAnsi"/>
          <w:color w:val="000000"/>
          <w:sz w:val="24"/>
          <w:szCs w:val="24"/>
          <w:lang w:eastAsia="sk-SK"/>
        </w:rPr>
        <w:t>t.j</w:t>
      </w:r>
      <w:proofErr w:type="spellEnd"/>
      <w:r w:rsidRPr="002C20E3">
        <w:rPr>
          <w:rFonts w:eastAsia="Times New Roman" w:cstheme="minorHAnsi"/>
          <w:color w:val="000000"/>
          <w:sz w:val="24"/>
          <w:szCs w:val="24"/>
          <w:lang w:eastAsia="sk-SK"/>
        </w:rPr>
        <w:t>. celkom vo výške 991,2€ ročne a na dobu neurčitú</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ako prípad hodný osobitného zreteľa podľa §</w:t>
      </w:r>
      <w:proofErr w:type="spellStart"/>
      <w:r w:rsidRPr="002C20E3">
        <w:rPr>
          <w:rFonts w:eastAsia="Times New Roman" w:cstheme="minorHAnsi"/>
          <w:color w:val="000000"/>
          <w:sz w:val="24"/>
          <w:szCs w:val="24"/>
          <w:lang w:eastAsia="sk-SK"/>
        </w:rPr>
        <w:t>9a</w:t>
      </w:r>
      <w:proofErr w:type="spellEnd"/>
      <w:r w:rsidRPr="002C20E3">
        <w:rPr>
          <w:rFonts w:eastAsia="Times New Roman" w:cstheme="minorHAnsi"/>
          <w:color w:val="000000"/>
          <w:sz w:val="24"/>
          <w:szCs w:val="24"/>
          <w:lang w:eastAsia="sk-SK"/>
        </w:rPr>
        <w:t xml:space="preserve"> ods. 9 písm. c) zákona č. 138/1991 Zb. o majetku obcí v znení neskorších predpisov z dôvodu, že</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xml:space="preserve">nájomca bude pokračovať v prevádzkovaní čistiarne, zameranú na miestnu komunitu, ktorá je na tento typ služby zvyknutá a hodnotí ju kladne, berúc do úvahy, že tento typ služby sa miestnej komunite poskytuje na tomto mieste už od roku 1999. Nájomca si bude prenajímať aj zvyšnú časť nebytového priestoru cca 100 </w:t>
      </w:r>
      <w:proofErr w:type="spellStart"/>
      <w:r w:rsidRPr="002C20E3">
        <w:rPr>
          <w:rFonts w:eastAsia="Times New Roman" w:cstheme="minorHAnsi"/>
          <w:color w:val="000000"/>
          <w:sz w:val="24"/>
          <w:szCs w:val="24"/>
          <w:lang w:eastAsia="sk-SK"/>
        </w:rPr>
        <w:t>m2</w:t>
      </w:r>
      <w:proofErr w:type="spellEnd"/>
      <w:r w:rsidRPr="002C20E3">
        <w:rPr>
          <w:rFonts w:eastAsia="Times New Roman" w:cstheme="minorHAnsi"/>
          <w:color w:val="000000"/>
          <w:sz w:val="24"/>
          <w:szCs w:val="24"/>
          <w:lang w:eastAsia="sk-SK"/>
        </w:rPr>
        <w:t xml:space="preserve"> od Bytového družstva Bratislava III so sídlom Kominárska 8 v Bratislave. </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2C20E3" w:rsidRPr="002C20E3" w:rsidRDefault="002C20E3" w:rsidP="002C20E3">
      <w:pPr>
        <w:spacing w:after="0" w:line="240" w:lineRule="auto"/>
        <w:jc w:val="both"/>
        <w:rPr>
          <w:rFonts w:eastAsia="Times New Roman" w:cstheme="minorHAnsi"/>
          <w:color w:val="000000"/>
          <w:sz w:val="24"/>
          <w:szCs w:val="24"/>
          <w:lang w:eastAsia="sk-SK"/>
        </w:rPr>
      </w:pPr>
      <w:r w:rsidRPr="002C20E3">
        <w:rPr>
          <w:rFonts w:eastAsia="Times New Roman" w:cstheme="minorHAnsi"/>
          <w:color w:val="000000"/>
          <w:sz w:val="24"/>
          <w:szCs w:val="24"/>
          <w:lang w:eastAsia="sk-SK"/>
        </w:rPr>
        <w:t>; za podmienky :</w:t>
      </w:r>
    </w:p>
    <w:p w:rsidR="002C20E3" w:rsidRPr="002C20E3" w:rsidRDefault="002C20E3" w:rsidP="002C20E3">
      <w:pPr>
        <w:spacing w:after="0" w:line="240" w:lineRule="auto"/>
        <w:jc w:val="both"/>
        <w:rPr>
          <w:rFonts w:eastAsia="Times New Roman" w:cstheme="minorHAnsi"/>
          <w:color w:val="000000"/>
          <w:sz w:val="24"/>
          <w:szCs w:val="24"/>
          <w:lang w:eastAsia="sk-SK"/>
        </w:rPr>
      </w:pPr>
    </w:p>
    <w:p w:rsidR="00371719" w:rsidRPr="000423D1" w:rsidRDefault="002C20E3" w:rsidP="002C20E3">
      <w:pPr>
        <w:spacing w:after="0" w:line="240" w:lineRule="auto"/>
        <w:jc w:val="both"/>
        <w:rPr>
          <w:rFonts w:cstheme="minorHAnsi"/>
          <w:sz w:val="24"/>
          <w:szCs w:val="24"/>
        </w:rPr>
      </w:pPr>
      <w:r w:rsidRPr="002C20E3">
        <w:rPr>
          <w:rFonts w:eastAsia="Times New Roman" w:cstheme="minorHAnsi"/>
          <w:color w:val="000000"/>
          <w:sz w:val="24"/>
          <w:szCs w:val="24"/>
          <w:lang w:eastAsia="sk-SK"/>
        </w:rPr>
        <w:t>nájomná zmluva bude nájomcom podpísaná najneskôr do 30 dní odo dňa schválenia uznesenia v miestnom zastupiteľstve. V prípade, ak nebude nájomná zmluva podpísaná zo strany nájomcu v tejto lehote, toto uznesenie stráca platnosť.</w:t>
      </w:r>
    </w:p>
    <w:p w:rsidR="00371719" w:rsidRPr="000423D1" w:rsidRDefault="00371719" w:rsidP="00371719">
      <w:pPr>
        <w:spacing w:after="0" w:line="240" w:lineRule="auto"/>
        <w:rPr>
          <w:rFonts w:cstheme="minorHAnsi"/>
          <w:sz w:val="24"/>
          <w:szCs w:val="24"/>
        </w:rPr>
      </w:pPr>
    </w:p>
    <w:p w:rsidR="00371719" w:rsidRPr="000423D1" w:rsidRDefault="00371719" w:rsidP="00371719">
      <w:pPr>
        <w:spacing w:after="0" w:line="240" w:lineRule="auto"/>
        <w:rPr>
          <w:rFonts w:cstheme="minorHAnsi"/>
          <w:sz w:val="24"/>
          <w:szCs w:val="24"/>
        </w:rPr>
      </w:pPr>
    </w:p>
    <w:p w:rsidR="00371719" w:rsidRPr="000423D1" w:rsidRDefault="00371719" w:rsidP="00371719">
      <w:pPr>
        <w:spacing w:after="0" w:line="240" w:lineRule="auto"/>
        <w:rPr>
          <w:rFonts w:cstheme="minorHAnsi"/>
          <w:sz w:val="24"/>
          <w:szCs w:val="24"/>
        </w:rPr>
      </w:pPr>
    </w:p>
    <w:p w:rsidR="00371719" w:rsidRPr="000423D1" w:rsidRDefault="00371719" w:rsidP="00371719">
      <w:pPr>
        <w:spacing w:after="0" w:line="240" w:lineRule="auto"/>
        <w:jc w:val="center"/>
        <w:rPr>
          <w:rFonts w:cstheme="minorHAnsi"/>
          <w:sz w:val="24"/>
          <w:szCs w:val="24"/>
        </w:rPr>
      </w:pPr>
      <w:r w:rsidRPr="000423D1">
        <w:rPr>
          <w:rFonts w:cstheme="minorHAnsi"/>
          <w:sz w:val="24"/>
          <w:szCs w:val="24"/>
        </w:rPr>
        <w:t xml:space="preserve">Ing. </w:t>
      </w:r>
      <w:r w:rsidRPr="000423D1">
        <w:rPr>
          <w:rFonts w:cstheme="minorHAnsi"/>
          <w:sz w:val="24"/>
          <w:szCs w:val="24"/>
        </w:rPr>
        <w:t xml:space="preserve">Ignác </w:t>
      </w:r>
      <w:proofErr w:type="spellStart"/>
      <w:r w:rsidRPr="000423D1">
        <w:rPr>
          <w:rFonts w:cstheme="minorHAnsi"/>
          <w:sz w:val="24"/>
          <w:szCs w:val="24"/>
        </w:rPr>
        <w:t>Olexík</w:t>
      </w:r>
      <w:proofErr w:type="spellEnd"/>
      <w:r w:rsidRPr="000423D1">
        <w:rPr>
          <w:rFonts w:cstheme="minorHAnsi"/>
          <w:sz w:val="24"/>
          <w:szCs w:val="24"/>
        </w:rPr>
        <w:t>, PhD.</w:t>
      </w:r>
    </w:p>
    <w:p w:rsidR="0097262F" w:rsidRPr="000423D1" w:rsidRDefault="00371719" w:rsidP="00371719">
      <w:pPr>
        <w:spacing w:after="0" w:line="240" w:lineRule="auto"/>
        <w:jc w:val="center"/>
        <w:rPr>
          <w:rFonts w:cstheme="minorHAnsi"/>
          <w:sz w:val="24"/>
          <w:szCs w:val="24"/>
        </w:rPr>
      </w:pPr>
      <w:r w:rsidRPr="000423D1">
        <w:rPr>
          <w:rFonts w:cstheme="minorHAnsi"/>
          <w:sz w:val="24"/>
          <w:szCs w:val="24"/>
        </w:rPr>
        <w:t>prednosta MÚ Bratislava-Nové Mesto</w:t>
      </w:r>
    </w:p>
    <w:sectPr w:rsidR="0097262F" w:rsidRPr="0004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19"/>
    <w:rsid w:val="000423D1"/>
    <w:rsid w:val="001C345D"/>
    <w:rsid w:val="002C20E3"/>
    <w:rsid w:val="0036229E"/>
    <w:rsid w:val="00371719"/>
    <w:rsid w:val="009726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A6B"/>
  <w15:chartTrackingRefBased/>
  <w15:docId w15:val="{B592E6AC-D528-4606-AD4A-65B184E0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423D1"/>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rastislav RV. velcek</dc:creator>
  <cp:keywords/>
  <dc:description/>
  <cp:lastModifiedBy>rastislav RV. velcek</cp:lastModifiedBy>
  <cp:revision>3</cp:revision>
  <dcterms:created xsi:type="dcterms:W3CDTF">2021-09-03T10:26:00Z</dcterms:created>
  <dcterms:modified xsi:type="dcterms:W3CDTF">2021-09-03T10:26:00Z</dcterms:modified>
</cp:coreProperties>
</file>