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48" w:rsidRPr="00511FB9" w:rsidRDefault="00CC1748" w:rsidP="00110DC7">
      <w:pPr>
        <w:pStyle w:val="Zoznamoslovan"/>
        <w:jc w:val="center"/>
        <w:rPr>
          <w:sz w:val="40"/>
          <w:szCs w:val="40"/>
          <w:lang w:val="sk-SK"/>
        </w:rPr>
      </w:pPr>
      <w:r w:rsidRPr="00511FB9">
        <w:rPr>
          <w:sz w:val="40"/>
          <w:szCs w:val="40"/>
          <w:lang w:val="sk-SK"/>
        </w:rPr>
        <w:t>MESTSKÁ ČASŤ BRATISLAVA-NOVÉ MESTO</w:t>
      </w:r>
    </w:p>
    <w:p w:rsidR="00CC1748" w:rsidRPr="00511FB9" w:rsidRDefault="00CC1748" w:rsidP="00110DC7">
      <w:pPr>
        <w:pStyle w:val="Zoznamoslovan"/>
        <w:jc w:val="center"/>
        <w:rPr>
          <w:sz w:val="40"/>
          <w:szCs w:val="40"/>
          <w:lang w:val="sk-SK"/>
        </w:rPr>
      </w:pPr>
      <w:r w:rsidRPr="00511FB9">
        <w:rPr>
          <w:sz w:val="40"/>
          <w:szCs w:val="40"/>
          <w:lang w:val="sk-SK"/>
        </w:rPr>
        <w:t>---------------------------------------------------------------</w:t>
      </w:r>
    </w:p>
    <w:p w:rsidR="00CC1748" w:rsidRPr="00511FB9" w:rsidRDefault="00CC1748" w:rsidP="00110DC7">
      <w:pPr>
        <w:pStyle w:val="Zoznamoslovan"/>
        <w:jc w:val="center"/>
        <w:rPr>
          <w:sz w:val="40"/>
          <w:szCs w:val="40"/>
          <w:lang w:val="sk-SK"/>
        </w:rPr>
      </w:pPr>
    </w:p>
    <w:p w:rsidR="00CC1748" w:rsidRPr="00511FB9" w:rsidRDefault="00CC1748" w:rsidP="00110DC7">
      <w:pPr>
        <w:pStyle w:val="Zoznamoslovan"/>
        <w:jc w:val="center"/>
        <w:rPr>
          <w:lang w:val="sk-SK"/>
        </w:rPr>
      </w:pPr>
      <w:r w:rsidRPr="00511FB9">
        <w:rPr>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5.75pt">
            <v:imagedata r:id="rId7" o:title=""/>
          </v:shape>
        </w:pict>
      </w:r>
    </w:p>
    <w:p w:rsidR="00CC1748" w:rsidRPr="00511FB9" w:rsidRDefault="00CC1748" w:rsidP="00110DC7">
      <w:pPr>
        <w:pStyle w:val="Zoznamoslovan"/>
        <w:jc w:val="center"/>
        <w:rPr>
          <w:lang w:val="sk-SK"/>
        </w:rPr>
      </w:pPr>
    </w:p>
    <w:p w:rsidR="00CC1748" w:rsidRPr="00511FB9" w:rsidRDefault="00CC1748" w:rsidP="00110DC7">
      <w:pPr>
        <w:widowControl w:val="0"/>
        <w:autoSpaceDE w:val="0"/>
        <w:autoSpaceDN w:val="0"/>
        <w:adjustRightInd w:val="0"/>
        <w:jc w:val="center"/>
        <w:rPr>
          <w:sz w:val="36"/>
          <w:szCs w:val="36"/>
        </w:rPr>
      </w:pPr>
      <w:r w:rsidRPr="00511FB9">
        <w:rPr>
          <w:sz w:val="36"/>
          <w:szCs w:val="36"/>
        </w:rPr>
        <w:t>Z á s a d y</w:t>
      </w:r>
    </w:p>
    <w:p w:rsidR="00CC1748" w:rsidRPr="00511FB9" w:rsidRDefault="00CC1748" w:rsidP="00110DC7">
      <w:pPr>
        <w:widowControl w:val="0"/>
        <w:autoSpaceDE w:val="0"/>
        <w:autoSpaceDN w:val="0"/>
        <w:adjustRightInd w:val="0"/>
        <w:jc w:val="center"/>
        <w:rPr>
          <w:b/>
          <w:bCs/>
        </w:rPr>
      </w:pPr>
      <w:r w:rsidRPr="00511FB9">
        <w:rPr>
          <w:b/>
          <w:bCs/>
        </w:rPr>
        <w:t xml:space="preserve">vybavovania sťažností a petícií v podmienkach </w:t>
      </w:r>
    </w:p>
    <w:p w:rsidR="00CC1748" w:rsidRPr="00511FB9" w:rsidRDefault="00CC1748" w:rsidP="00110DC7">
      <w:pPr>
        <w:widowControl w:val="0"/>
        <w:autoSpaceDE w:val="0"/>
        <w:autoSpaceDN w:val="0"/>
        <w:adjustRightInd w:val="0"/>
        <w:jc w:val="center"/>
        <w:rPr>
          <w:b/>
          <w:bCs/>
        </w:rPr>
      </w:pPr>
      <w:r w:rsidRPr="00511FB9">
        <w:rPr>
          <w:b/>
          <w:bCs/>
        </w:rPr>
        <w:t>samosprávy mestskej časti Bratislava–Nové Mesto</w:t>
      </w:r>
    </w:p>
    <w:p w:rsidR="00CC1748" w:rsidRPr="00511FB9" w:rsidRDefault="00CC1748" w:rsidP="00110DC7">
      <w:pPr>
        <w:widowControl w:val="0"/>
        <w:autoSpaceDE w:val="0"/>
        <w:autoSpaceDN w:val="0"/>
        <w:adjustRightInd w:val="0"/>
        <w:jc w:val="both"/>
        <w:rPr>
          <w:sz w:val="23"/>
          <w:szCs w:val="23"/>
        </w:rPr>
      </w:pPr>
    </w:p>
    <w:p w:rsidR="00CC1748" w:rsidRPr="00511FB9" w:rsidRDefault="00CC1748" w:rsidP="00110DC7">
      <w:pPr>
        <w:widowControl w:val="0"/>
        <w:autoSpaceDE w:val="0"/>
        <w:autoSpaceDN w:val="0"/>
        <w:adjustRightInd w:val="0"/>
        <w:jc w:val="both"/>
        <w:rPr>
          <w:sz w:val="22"/>
          <w:szCs w:val="22"/>
        </w:rPr>
      </w:pPr>
      <w:r>
        <w:rPr>
          <w:color w:val="121D12"/>
          <w:sz w:val="22"/>
          <w:szCs w:val="22"/>
        </w:rPr>
        <w:t xml:space="preserve">Starosta </w:t>
      </w:r>
      <w:r w:rsidRPr="00373B1E">
        <w:rPr>
          <w:color w:val="121D12"/>
          <w:sz w:val="22"/>
          <w:szCs w:val="22"/>
        </w:rPr>
        <w:t xml:space="preserve">mestskej časti Bratislava-Nové Mesto </w:t>
      </w:r>
      <w:r>
        <w:rPr>
          <w:color w:val="121D12"/>
          <w:sz w:val="22"/>
          <w:szCs w:val="22"/>
        </w:rPr>
        <w:t>na základe</w:t>
      </w:r>
      <w:r w:rsidRPr="00BD0459">
        <w:rPr>
          <w:sz w:val="22"/>
          <w:szCs w:val="22"/>
        </w:rPr>
        <w:t xml:space="preserve"> </w:t>
      </w:r>
      <w:r>
        <w:rPr>
          <w:sz w:val="22"/>
          <w:szCs w:val="22"/>
        </w:rPr>
        <w:t>u</w:t>
      </w:r>
      <w:r w:rsidRPr="00BD0459">
        <w:rPr>
          <w:sz w:val="22"/>
          <w:szCs w:val="22"/>
        </w:rPr>
        <w:t xml:space="preserve">znesenia č. </w:t>
      </w:r>
      <w:r>
        <w:rPr>
          <w:sz w:val="22"/>
          <w:szCs w:val="22"/>
        </w:rPr>
        <w:t>09/13</w:t>
      </w:r>
      <w:r w:rsidRPr="00BD0459">
        <w:rPr>
          <w:sz w:val="22"/>
          <w:szCs w:val="22"/>
        </w:rPr>
        <w:t xml:space="preserve"> </w:t>
      </w:r>
      <w:r>
        <w:rPr>
          <w:sz w:val="22"/>
          <w:szCs w:val="22"/>
        </w:rPr>
        <w:t xml:space="preserve">MZ MČ B-NM, </w:t>
      </w:r>
      <w:r w:rsidRPr="00BD0459">
        <w:rPr>
          <w:sz w:val="22"/>
          <w:szCs w:val="22"/>
        </w:rPr>
        <w:t xml:space="preserve">prijatom na jeho </w:t>
      </w:r>
      <w:r>
        <w:rPr>
          <w:sz w:val="22"/>
          <w:szCs w:val="22"/>
        </w:rPr>
        <w:t>9</w:t>
      </w:r>
      <w:r w:rsidRPr="00BD0459">
        <w:rPr>
          <w:sz w:val="22"/>
          <w:szCs w:val="22"/>
        </w:rPr>
        <w:t>.</w:t>
      </w:r>
      <w:r>
        <w:rPr>
          <w:sz w:val="22"/>
          <w:szCs w:val="22"/>
        </w:rPr>
        <w:t xml:space="preserve"> </w:t>
      </w:r>
      <w:r w:rsidRPr="00BD0459">
        <w:rPr>
          <w:sz w:val="22"/>
          <w:szCs w:val="22"/>
        </w:rPr>
        <w:t xml:space="preserve">zasadnutí dňa </w:t>
      </w:r>
      <w:r>
        <w:rPr>
          <w:sz w:val="22"/>
          <w:szCs w:val="22"/>
        </w:rPr>
        <w:t>13.10.</w:t>
      </w:r>
      <w:r w:rsidRPr="00BD0459">
        <w:rPr>
          <w:sz w:val="22"/>
          <w:szCs w:val="22"/>
        </w:rPr>
        <w:t>2015, v súlade s ustanovením § 11 ods. 1 zákona č. 9/2010 Z. z. o sťažnostiach v znení neskorších predpisov a § 7 ods. 2 zákona č. 85/1990 Zb. o petičnom práve v znení neskorších predpisov, v</w:t>
      </w:r>
      <w:r>
        <w:rPr>
          <w:sz w:val="22"/>
          <w:szCs w:val="22"/>
        </w:rPr>
        <w:t> </w:t>
      </w:r>
      <w:r w:rsidRPr="00BD0459">
        <w:rPr>
          <w:sz w:val="22"/>
          <w:szCs w:val="22"/>
        </w:rPr>
        <w:t>spojení</w:t>
      </w:r>
      <w:r>
        <w:rPr>
          <w:sz w:val="22"/>
          <w:szCs w:val="22"/>
        </w:rPr>
        <w:t xml:space="preserve"> ustanovením § 7a ods. 1 písm. b) zákona č. 377/1990 Zb. o hlavnom meste Slovenskej republiky Bratislave v znení neskorších predpisov, </w:t>
      </w:r>
      <w:r w:rsidRPr="00BD0459">
        <w:rPr>
          <w:sz w:val="22"/>
          <w:szCs w:val="22"/>
        </w:rPr>
        <w:t>ustanovením Čl. 48 ods. 7 Štatútu hlavného mesta Slovenskej republiky Bratislavy v znení jeho neskorších dodatkov, vydáva tieto Zásady vybavovania sťažností a petícií v podmienkach samosprávy mestskej časti Bratislava–Nové Mesto (ďalej v texte len „zásady“):</w:t>
      </w:r>
    </w:p>
    <w:p w:rsidR="00CC1748" w:rsidRPr="00511FB9" w:rsidRDefault="00CC1748" w:rsidP="00110DC7">
      <w:pPr>
        <w:widowControl w:val="0"/>
        <w:autoSpaceDE w:val="0"/>
        <w:autoSpaceDN w:val="0"/>
        <w:adjustRightInd w:val="0"/>
        <w:ind w:firstLine="720"/>
        <w:jc w:val="both"/>
        <w:rPr>
          <w:sz w:val="22"/>
          <w:szCs w:val="22"/>
        </w:rPr>
      </w:pPr>
    </w:p>
    <w:p w:rsidR="00CC1748" w:rsidRPr="00511FB9" w:rsidRDefault="00CC1748" w:rsidP="00BD2988">
      <w:pPr>
        <w:widowControl w:val="0"/>
        <w:autoSpaceDE w:val="0"/>
        <w:autoSpaceDN w:val="0"/>
        <w:adjustRightInd w:val="0"/>
        <w:rPr>
          <w:b/>
          <w:bCs/>
          <w:sz w:val="22"/>
          <w:szCs w:val="22"/>
        </w:rPr>
      </w:pPr>
    </w:p>
    <w:p w:rsidR="00CC1748" w:rsidRPr="00511FB9" w:rsidRDefault="00CC1748" w:rsidP="00110DC7">
      <w:pPr>
        <w:widowControl w:val="0"/>
        <w:autoSpaceDE w:val="0"/>
        <w:autoSpaceDN w:val="0"/>
        <w:adjustRightInd w:val="0"/>
        <w:jc w:val="center"/>
        <w:rPr>
          <w:b/>
          <w:bCs/>
          <w:sz w:val="22"/>
          <w:szCs w:val="22"/>
        </w:rPr>
      </w:pPr>
      <w:r w:rsidRPr="00511FB9">
        <w:rPr>
          <w:b/>
          <w:bCs/>
          <w:sz w:val="22"/>
          <w:szCs w:val="22"/>
        </w:rPr>
        <w:t>Článok 1</w:t>
      </w:r>
    </w:p>
    <w:p w:rsidR="00CC1748" w:rsidRPr="00511FB9" w:rsidRDefault="00CC1748" w:rsidP="00110DC7">
      <w:pPr>
        <w:widowControl w:val="0"/>
        <w:autoSpaceDE w:val="0"/>
        <w:autoSpaceDN w:val="0"/>
        <w:adjustRightInd w:val="0"/>
        <w:jc w:val="center"/>
        <w:rPr>
          <w:b/>
          <w:bCs/>
          <w:sz w:val="22"/>
          <w:szCs w:val="22"/>
        </w:rPr>
      </w:pPr>
      <w:r w:rsidRPr="00511FB9">
        <w:rPr>
          <w:b/>
          <w:bCs/>
          <w:sz w:val="22"/>
          <w:szCs w:val="22"/>
        </w:rPr>
        <w:t>Účel</w:t>
      </w:r>
    </w:p>
    <w:p w:rsidR="00CC1748" w:rsidRPr="00511FB9" w:rsidRDefault="00CC1748" w:rsidP="00110DC7">
      <w:pPr>
        <w:widowControl w:val="0"/>
        <w:autoSpaceDE w:val="0"/>
        <w:autoSpaceDN w:val="0"/>
        <w:adjustRightInd w:val="0"/>
        <w:ind w:firstLine="720"/>
        <w:jc w:val="center"/>
        <w:rPr>
          <w:sz w:val="22"/>
          <w:szCs w:val="22"/>
        </w:rPr>
      </w:pPr>
    </w:p>
    <w:p w:rsidR="00CC1748" w:rsidRPr="00511FB9" w:rsidRDefault="00CC1748" w:rsidP="00BB39C7">
      <w:pPr>
        <w:widowControl w:val="0"/>
        <w:numPr>
          <w:ilvl w:val="0"/>
          <w:numId w:val="7"/>
        </w:numPr>
        <w:tabs>
          <w:tab w:val="clear" w:pos="720"/>
        </w:tabs>
        <w:autoSpaceDE w:val="0"/>
        <w:autoSpaceDN w:val="0"/>
        <w:adjustRightInd w:val="0"/>
        <w:ind w:left="480" w:hanging="480"/>
        <w:jc w:val="both"/>
        <w:rPr>
          <w:sz w:val="22"/>
          <w:szCs w:val="22"/>
        </w:rPr>
      </w:pPr>
      <w:r w:rsidRPr="00511FB9">
        <w:rPr>
          <w:sz w:val="22"/>
          <w:szCs w:val="22"/>
        </w:rPr>
        <w:t xml:space="preserve">Tieto zásady upravujú postup:  </w:t>
      </w:r>
    </w:p>
    <w:p w:rsidR="00CC1748" w:rsidRPr="00511FB9" w:rsidRDefault="00CC1748" w:rsidP="00BB39C7">
      <w:pPr>
        <w:widowControl w:val="0"/>
        <w:numPr>
          <w:ilvl w:val="1"/>
          <w:numId w:val="7"/>
        </w:numPr>
        <w:tabs>
          <w:tab w:val="clear" w:pos="1440"/>
        </w:tabs>
        <w:autoSpaceDE w:val="0"/>
        <w:autoSpaceDN w:val="0"/>
        <w:adjustRightInd w:val="0"/>
        <w:ind w:left="960" w:hanging="480"/>
        <w:jc w:val="both"/>
        <w:rPr>
          <w:sz w:val="22"/>
          <w:szCs w:val="22"/>
        </w:rPr>
      </w:pPr>
      <w:r w:rsidRPr="00511FB9">
        <w:rPr>
          <w:sz w:val="22"/>
          <w:szCs w:val="22"/>
        </w:rPr>
        <w:t xml:space="preserve">     pri podávaní, prijímaní, evidovaní, prešetrovaní, vybavovaní sťažností, príslušnosť pri prešetrovaní, písomnom oznamovaní výsledku prešetrenia sťažností a pri kontrole vybavovania sťažností sťažovateľov</w:t>
      </w:r>
    </w:p>
    <w:p w:rsidR="00CC1748" w:rsidRPr="00511FB9" w:rsidRDefault="00CC1748" w:rsidP="00C33EEB">
      <w:pPr>
        <w:widowControl w:val="0"/>
        <w:numPr>
          <w:ilvl w:val="1"/>
          <w:numId w:val="7"/>
        </w:numPr>
        <w:tabs>
          <w:tab w:val="clear" w:pos="1440"/>
        </w:tabs>
        <w:autoSpaceDE w:val="0"/>
        <w:autoSpaceDN w:val="0"/>
        <w:adjustRightInd w:val="0"/>
        <w:ind w:left="960" w:hanging="480"/>
        <w:jc w:val="both"/>
        <w:rPr>
          <w:sz w:val="22"/>
          <w:szCs w:val="22"/>
        </w:rPr>
      </w:pPr>
      <w:r w:rsidRPr="00511FB9">
        <w:rPr>
          <w:sz w:val="22"/>
          <w:szCs w:val="22"/>
        </w:rPr>
        <w:t xml:space="preserve">    </w:t>
      </w:r>
      <w:r w:rsidRPr="00511FB9">
        <w:rPr>
          <w:sz w:val="22"/>
          <w:szCs w:val="22"/>
        </w:rPr>
        <w:tab/>
      </w:r>
      <w:r>
        <w:rPr>
          <w:sz w:val="22"/>
          <w:szCs w:val="22"/>
        </w:rPr>
        <w:t xml:space="preserve">pri </w:t>
      </w:r>
      <w:r w:rsidRPr="00511FB9">
        <w:rPr>
          <w:sz w:val="22"/>
          <w:szCs w:val="22"/>
        </w:rPr>
        <w:t xml:space="preserve">prijímaní, evidovaní, vybavovaní a kontrole vybavovania petícií </w:t>
      </w:r>
      <w:r>
        <w:rPr>
          <w:sz w:val="22"/>
          <w:szCs w:val="22"/>
        </w:rPr>
        <w:t xml:space="preserve">- </w:t>
      </w:r>
      <w:r w:rsidRPr="00511FB9">
        <w:rPr>
          <w:sz w:val="22"/>
          <w:szCs w:val="22"/>
        </w:rPr>
        <w:t xml:space="preserve">v podmienkach samosprávy mestskej časti Bratislava–Nové Mesto (ďalej v texte len „mestská časť“). </w:t>
      </w:r>
    </w:p>
    <w:p w:rsidR="00CC1748" w:rsidRDefault="00CC1748" w:rsidP="00DA4C40">
      <w:pPr>
        <w:widowControl w:val="0"/>
        <w:autoSpaceDE w:val="0"/>
        <w:autoSpaceDN w:val="0"/>
        <w:adjustRightInd w:val="0"/>
        <w:rPr>
          <w:b/>
          <w:bCs/>
          <w:sz w:val="22"/>
          <w:szCs w:val="22"/>
        </w:rPr>
      </w:pPr>
    </w:p>
    <w:p w:rsidR="00CC1748" w:rsidRPr="00511FB9" w:rsidRDefault="00CC1748" w:rsidP="00DA4C40">
      <w:pPr>
        <w:widowControl w:val="0"/>
        <w:autoSpaceDE w:val="0"/>
        <w:autoSpaceDN w:val="0"/>
        <w:adjustRightInd w:val="0"/>
        <w:rPr>
          <w:b/>
          <w:bCs/>
          <w:sz w:val="22"/>
          <w:szCs w:val="22"/>
        </w:rPr>
      </w:pPr>
    </w:p>
    <w:p w:rsidR="00CC1748" w:rsidRPr="00511FB9" w:rsidRDefault="00CC1748" w:rsidP="00110DC7">
      <w:pPr>
        <w:widowControl w:val="0"/>
        <w:autoSpaceDE w:val="0"/>
        <w:autoSpaceDN w:val="0"/>
        <w:adjustRightInd w:val="0"/>
        <w:jc w:val="center"/>
        <w:rPr>
          <w:b/>
          <w:bCs/>
          <w:sz w:val="22"/>
          <w:szCs w:val="22"/>
        </w:rPr>
      </w:pPr>
      <w:r w:rsidRPr="00511FB9">
        <w:rPr>
          <w:b/>
          <w:bCs/>
          <w:sz w:val="22"/>
          <w:szCs w:val="22"/>
        </w:rPr>
        <w:t>Článok 2</w:t>
      </w:r>
    </w:p>
    <w:p w:rsidR="00CC1748" w:rsidRPr="00511FB9" w:rsidRDefault="00CC1748" w:rsidP="00110DC7">
      <w:pPr>
        <w:widowControl w:val="0"/>
        <w:autoSpaceDE w:val="0"/>
        <w:autoSpaceDN w:val="0"/>
        <w:adjustRightInd w:val="0"/>
        <w:jc w:val="center"/>
        <w:rPr>
          <w:b/>
          <w:bCs/>
          <w:sz w:val="22"/>
          <w:szCs w:val="22"/>
        </w:rPr>
      </w:pPr>
      <w:r w:rsidRPr="00511FB9">
        <w:rPr>
          <w:b/>
          <w:bCs/>
          <w:sz w:val="22"/>
          <w:szCs w:val="22"/>
        </w:rPr>
        <w:t>Pôsobnosť</w:t>
      </w:r>
    </w:p>
    <w:p w:rsidR="00CC1748" w:rsidRPr="00511FB9" w:rsidRDefault="00CC1748" w:rsidP="00110DC7">
      <w:pPr>
        <w:widowControl w:val="0"/>
        <w:autoSpaceDE w:val="0"/>
        <w:autoSpaceDN w:val="0"/>
        <w:adjustRightInd w:val="0"/>
        <w:jc w:val="center"/>
        <w:rPr>
          <w:b/>
          <w:bCs/>
          <w:sz w:val="22"/>
          <w:szCs w:val="22"/>
        </w:rPr>
      </w:pPr>
    </w:p>
    <w:p w:rsidR="00CC1748" w:rsidRPr="00511FB9" w:rsidRDefault="00CC1748" w:rsidP="006F248F">
      <w:pPr>
        <w:widowControl w:val="0"/>
        <w:autoSpaceDE w:val="0"/>
        <w:autoSpaceDN w:val="0"/>
        <w:adjustRightInd w:val="0"/>
        <w:ind w:left="480" w:hanging="480"/>
        <w:jc w:val="both"/>
        <w:rPr>
          <w:sz w:val="22"/>
          <w:szCs w:val="22"/>
        </w:rPr>
      </w:pPr>
      <w:r w:rsidRPr="00511FB9">
        <w:rPr>
          <w:sz w:val="22"/>
          <w:szCs w:val="22"/>
        </w:rPr>
        <w:t>(1)</w:t>
      </w:r>
      <w:r w:rsidRPr="00511FB9">
        <w:rPr>
          <w:sz w:val="22"/>
          <w:szCs w:val="22"/>
        </w:rPr>
        <w:tab/>
        <w:t xml:space="preserve">Podľa týchto zásad na území mestskej časti postupujú: </w:t>
      </w:r>
    </w:p>
    <w:p w:rsidR="00CC1748" w:rsidRPr="00511FB9" w:rsidRDefault="00CC1748" w:rsidP="006F248F">
      <w:pPr>
        <w:widowControl w:val="0"/>
        <w:autoSpaceDE w:val="0"/>
        <w:autoSpaceDN w:val="0"/>
        <w:adjustRightInd w:val="0"/>
        <w:ind w:left="960" w:hanging="480"/>
        <w:jc w:val="both"/>
        <w:rPr>
          <w:sz w:val="22"/>
          <w:szCs w:val="22"/>
        </w:rPr>
      </w:pPr>
      <w:r w:rsidRPr="00511FB9">
        <w:rPr>
          <w:sz w:val="22"/>
          <w:szCs w:val="22"/>
        </w:rPr>
        <w:t>a)</w:t>
      </w:r>
      <w:r w:rsidRPr="00511FB9">
        <w:rPr>
          <w:sz w:val="22"/>
          <w:szCs w:val="22"/>
        </w:rPr>
        <w:tab/>
        <w:t xml:space="preserve">mestská časť, ktorou sa pre účely týchto zásad rozumejú: </w:t>
      </w:r>
    </w:p>
    <w:p w:rsidR="00CC1748" w:rsidRPr="00511FB9" w:rsidRDefault="00CC1748" w:rsidP="006F248F">
      <w:pPr>
        <w:widowControl w:val="0"/>
        <w:autoSpaceDE w:val="0"/>
        <w:autoSpaceDN w:val="0"/>
        <w:adjustRightInd w:val="0"/>
        <w:ind w:left="960" w:hanging="480"/>
        <w:jc w:val="both"/>
        <w:rPr>
          <w:sz w:val="22"/>
          <w:szCs w:val="22"/>
        </w:rPr>
      </w:pPr>
      <w:r w:rsidRPr="00511FB9">
        <w:rPr>
          <w:sz w:val="22"/>
          <w:szCs w:val="22"/>
        </w:rPr>
        <w:tab/>
        <w:t>- orgány mestskej časti (starosta, miestne zastupiteľstvo)</w:t>
      </w:r>
    </w:p>
    <w:p w:rsidR="00CC1748" w:rsidRPr="00511FB9" w:rsidRDefault="00CC1748" w:rsidP="006F248F">
      <w:pPr>
        <w:widowControl w:val="0"/>
        <w:autoSpaceDE w:val="0"/>
        <w:autoSpaceDN w:val="0"/>
        <w:adjustRightInd w:val="0"/>
        <w:ind w:left="960" w:hanging="480"/>
        <w:jc w:val="both"/>
        <w:rPr>
          <w:sz w:val="22"/>
          <w:szCs w:val="22"/>
        </w:rPr>
      </w:pPr>
      <w:r w:rsidRPr="00511FB9">
        <w:rPr>
          <w:sz w:val="22"/>
          <w:szCs w:val="22"/>
        </w:rPr>
        <w:tab/>
        <w:t>- miestny kontrolór mestskej časti</w:t>
      </w:r>
    </w:p>
    <w:p w:rsidR="00CC1748" w:rsidRPr="00511FB9" w:rsidRDefault="00CC1748" w:rsidP="006F248F">
      <w:pPr>
        <w:widowControl w:val="0"/>
        <w:autoSpaceDE w:val="0"/>
        <w:autoSpaceDN w:val="0"/>
        <w:adjustRightInd w:val="0"/>
        <w:ind w:left="960" w:hanging="480"/>
        <w:jc w:val="both"/>
        <w:rPr>
          <w:sz w:val="22"/>
          <w:szCs w:val="22"/>
        </w:rPr>
      </w:pPr>
      <w:r w:rsidRPr="00511FB9">
        <w:rPr>
          <w:sz w:val="22"/>
          <w:szCs w:val="22"/>
        </w:rPr>
        <w:tab/>
        <w:t>- miestny úrad (prednosta, zamestnanci)</w:t>
      </w:r>
    </w:p>
    <w:p w:rsidR="00CC1748" w:rsidRPr="00511FB9" w:rsidRDefault="00CC1748" w:rsidP="006F248F">
      <w:pPr>
        <w:widowControl w:val="0"/>
        <w:autoSpaceDE w:val="0"/>
        <w:autoSpaceDN w:val="0"/>
        <w:adjustRightInd w:val="0"/>
        <w:ind w:left="960" w:hanging="480"/>
        <w:jc w:val="both"/>
        <w:rPr>
          <w:sz w:val="22"/>
          <w:szCs w:val="22"/>
        </w:rPr>
      </w:pPr>
      <w:r w:rsidRPr="00511FB9">
        <w:rPr>
          <w:sz w:val="22"/>
          <w:szCs w:val="22"/>
        </w:rPr>
        <w:t>b)</w:t>
      </w:r>
      <w:r w:rsidRPr="00511FB9">
        <w:rPr>
          <w:sz w:val="22"/>
          <w:szCs w:val="22"/>
        </w:rPr>
        <w:tab/>
        <w:t>organizácie zriadené mestskou časťou, t.j. rozpočtové a príspevkové organizácie mestskej časti v rozsahu pôsobností daných im platnými právnymi predpismi a týmito zásadami</w:t>
      </w:r>
    </w:p>
    <w:p w:rsidR="00CC1748" w:rsidRPr="00511FB9" w:rsidRDefault="00CC1748" w:rsidP="006F248F">
      <w:pPr>
        <w:widowControl w:val="0"/>
        <w:autoSpaceDE w:val="0"/>
        <w:autoSpaceDN w:val="0"/>
        <w:adjustRightInd w:val="0"/>
        <w:ind w:left="960" w:hanging="480"/>
        <w:jc w:val="both"/>
        <w:rPr>
          <w:sz w:val="22"/>
          <w:szCs w:val="22"/>
        </w:rPr>
      </w:pPr>
      <w:r w:rsidRPr="00511FB9">
        <w:rPr>
          <w:sz w:val="22"/>
          <w:szCs w:val="22"/>
        </w:rPr>
        <w:t>(ďalej spolu v texte označovaní ako „mestská časť“).</w:t>
      </w:r>
    </w:p>
    <w:p w:rsidR="00CC1748" w:rsidRPr="00511FB9" w:rsidRDefault="00CC1748" w:rsidP="00110DC7">
      <w:pPr>
        <w:widowControl w:val="0"/>
        <w:autoSpaceDE w:val="0"/>
        <w:autoSpaceDN w:val="0"/>
        <w:adjustRightInd w:val="0"/>
        <w:jc w:val="center"/>
        <w:rPr>
          <w:b/>
          <w:bCs/>
          <w:sz w:val="22"/>
          <w:szCs w:val="22"/>
        </w:rPr>
      </w:pPr>
    </w:p>
    <w:p w:rsidR="00CC1748" w:rsidRDefault="00CC1748" w:rsidP="006901A4">
      <w:pPr>
        <w:widowControl w:val="0"/>
        <w:autoSpaceDE w:val="0"/>
        <w:autoSpaceDN w:val="0"/>
        <w:adjustRightInd w:val="0"/>
        <w:rPr>
          <w:b/>
          <w:bCs/>
          <w:sz w:val="22"/>
          <w:szCs w:val="22"/>
        </w:rPr>
      </w:pPr>
    </w:p>
    <w:p w:rsidR="00CC1748" w:rsidRDefault="00CC1748" w:rsidP="006901A4">
      <w:pPr>
        <w:widowControl w:val="0"/>
        <w:autoSpaceDE w:val="0"/>
        <w:autoSpaceDN w:val="0"/>
        <w:adjustRightInd w:val="0"/>
        <w:rPr>
          <w:b/>
          <w:bCs/>
          <w:sz w:val="22"/>
          <w:szCs w:val="22"/>
        </w:rPr>
      </w:pPr>
    </w:p>
    <w:p w:rsidR="00CC1748" w:rsidRPr="00511FB9" w:rsidRDefault="00CC1748" w:rsidP="006901A4">
      <w:pPr>
        <w:widowControl w:val="0"/>
        <w:autoSpaceDE w:val="0"/>
        <w:autoSpaceDN w:val="0"/>
        <w:adjustRightInd w:val="0"/>
        <w:rPr>
          <w:b/>
          <w:bCs/>
          <w:sz w:val="22"/>
          <w:szCs w:val="22"/>
        </w:rPr>
      </w:pPr>
    </w:p>
    <w:p w:rsidR="00CC1748" w:rsidRPr="00511FB9" w:rsidRDefault="00CC1748" w:rsidP="00110DC7">
      <w:pPr>
        <w:widowControl w:val="0"/>
        <w:autoSpaceDE w:val="0"/>
        <w:autoSpaceDN w:val="0"/>
        <w:adjustRightInd w:val="0"/>
        <w:jc w:val="center"/>
        <w:rPr>
          <w:b/>
          <w:bCs/>
          <w:sz w:val="22"/>
          <w:szCs w:val="22"/>
        </w:rPr>
      </w:pPr>
      <w:r w:rsidRPr="00511FB9">
        <w:rPr>
          <w:b/>
          <w:bCs/>
          <w:sz w:val="22"/>
          <w:szCs w:val="22"/>
        </w:rPr>
        <w:t>Článok 3</w:t>
      </w:r>
    </w:p>
    <w:p w:rsidR="00CC1748" w:rsidRPr="00511FB9" w:rsidRDefault="00CC1748" w:rsidP="00110DC7">
      <w:pPr>
        <w:widowControl w:val="0"/>
        <w:autoSpaceDE w:val="0"/>
        <w:autoSpaceDN w:val="0"/>
        <w:adjustRightInd w:val="0"/>
        <w:jc w:val="center"/>
        <w:rPr>
          <w:b/>
          <w:bCs/>
          <w:sz w:val="22"/>
          <w:szCs w:val="22"/>
        </w:rPr>
      </w:pPr>
      <w:r w:rsidRPr="00511FB9">
        <w:rPr>
          <w:b/>
          <w:bCs/>
          <w:sz w:val="22"/>
          <w:szCs w:val="22"/>
        </w:rPr>
        <w:t>Sťažnosť</w:t>
      </w:r>
    </w:p>
    <w:p w:rsidR="00CC1748" w:rsidRPr="00511FB9" w:rsidRDefault="00CC1748" w:rsidP="00110DC7">
      <w:pPr>
        <w:widowControl w:val="0"/>
        <w:autoSpaceDE w:val="0"/>
        <w:autoSpaceDN w:val="0"/>
        <w:adjustRightInd w:val="0"/>
        <w:ind w:firstLine="720"/>
        <w:jc w:val="center"/>
        <w:rPr>
          <w:sz w:val="22"/>
          <w:szCs w:val="22"/>
        </w:rPr>
      </w:pPr>
    </w:p>
    <w:p w:rsidR="00CC1748" w:rsidRPr="00511FB9" w:rsidRDefault="00CC1748" w:rsidP="00BB39C7">
      <w:pPr>
        <w:widowControl w:val="0"/>
        <w:autoSpaceDE w:val="0"/>
        <w:autoSpaceDN w:val="0"/>
        <w:adjustRightInd w:val="0"/>
        <w:ind w:left="480" w:hanging="480"/>
        <w:jc w:val="both"/>
        <w:rPr>
          <w:sz w:val="22"/>
          <w:szCs w:val="22"/>
        </w:rPr>
      </w:pPr>
      <w:r w:rsidRPr="00511FB9">
        <w:rPr>
          <w:sz w:val="22"/>
          <w:szCs w:val="22"/>
        </w:rPr>
        <w:t xml:space="preserve">(1)  </w:t>
      </w:r>
      <w:r w:rsidRPr="00511FB9">
        <w:rPr>
          <w:sz w:val="22"/>
          <w:szCs w:val="22"/>
        </w:rPr>
        <w:tab/>
        <w:t>Sťažovateľ je fyzická osoba alebo právnická osoba, ktorá podala sťažnosť.</w:t>
      </w:r>
    </w:p>
    <w:p w:rsidR="00CC1748" w:rsidRPr="00511FB9" w:rsidRDefault="00CC1748" w:rsidP="00BB39C7">
      <w:pPr>
        <w:widowControl w:val="0"/>
        <w:autoSpaceDE w:val="0"/>
        <w:autoSpaceDN w:val="0"/>
        <w:adjustRightInd w:val="0"/>
        <w:ind w:left="360" w:hanging="480"/>
        <w:rPr>
          <w:sz w:val="22"/>
          <w:szCs w:val="22"/>
        </w:rPr>
      </w:pPr>
    </w:p>
    <w:p w:rsidR="00CC1748" w:rsidRPr="00511FB9" w:rsidRDefault="00CC1748" w:rsidP="00BB39C7">
      <w:pPr>
        <w:widowControl w:val="0"/>
        <w:autoSpaceDE w:val="0"/>
        <w:autoSpaceDN w:val="0"/>
        <w:adjustRightInd w:val="0"/>
        <w:ind w:left="480" w:hanging="480"/>
        <w:rPr>
          <w:sz w:val="22"/>
          <w:szCs w:val="22"/>
        </w:rPr>
      </w:pPr>
      <w:r w:rsidRPr="00511FB9">
        <w:rPr>
          <w:sz w:val="22"/>
          <w:szCs w:val="22"/>
        </w:rPr>
        <w:t xml:space="preserve">(2)  </w:t>
      </w:r>
      <w:r w:rsidRPr="00511FB9">
        <w:rPr>
          <w:sz w:val="22"/>
          <w:szCs w:val="22"/>
        </w:rPr>
        <w:tab/>
        <w:t xml:space="preserve">Sťažnosť je podanie fyzickej osoby alebo právnickej osoby, ktorým: </w:t>
      </w:r>
    </w:p>
    <w:p w:rsidR="00CC1748" w:rsidRPr="00511FB9" w:rsidRDefault="00CC1748" w:rsidP="00BB39C7">
      <w:pPr>
        <w:widowControl w:val="0"/>
        <w:numPr>
          <w:ilvl w:val="0"/>
          <w:numId w:val="13"/>
        </w:numPr>
        <w:tabs>
          <w:tab w:val="clear" w:pos="1896"/>
          <w:tab w:val="num" w:pos="960"/>
        </w:tabs>
        <w:autoSpaceDE w:val="0"/>
        <w:autoSpaceDN w:val="0"/>
        <w:adjustRightInd w:val="0"/>
        <w:ind w:left="960" w:hanging="480"/>
        <w:jc w:val="both"/>
        <w:rPr>
          <w:sz w:val="22"/>
          <w:szCs w:val="22"/>
        </w:rPr>
      </w:pPr>
      <w:r w:rsidRPr="00511FB9">
        <w:rPr>
          <w:sz w:val="22"/>
          <w:szCs w:val="22"/>
        </w:rPr>
        <w:t>sa domáha ochrany svojich práv alebo právom chránených záujmov, o ktorých sa domnieva, že boli porušené činnosťou alebo nečinnosťou mestskej časti</w:t>
      </w:r>
    </w:p>
    <w:p w:rsidR="00CC1748" w:rsidRPr="00511FB9" w:rsidRDefault="00CC1748" w:rsidP="00BB39C7">
      <w:pPr>
        <w:widowControl w:val="0"/>
        <w:numPr>
          <w:ilvl w:val="0"/>
          <w:numId w:val="13"/>
        </w:numPr>
        <w:tabs>
          <w:tab w:val="clear" w:pos="1896"/>
          <w:tab w:val="num" w:pos="960"/>
        </w:tabs>
        <w:autoSpaceDE w:val="0"/>
        <w:autoSpaceDN w:val="0"/>
        <w:adjustRightInd w:val="0"/>
        <w:ind w:left="960" w:hanging="480"/>
        <w:jc w:val="both"/>
        <w:rPr>
          <w:sz w:val="22"/>
          <w:szCs w:val="22"/>
        </w:rPr>
      </w:pPr>
      <w:r w:rsidRPr="00511FB9">
        <w:rPr>
          <w:sz w:val="22"/>
          <w:szCs w:val="22"/>
        </w:rPr>
        <w:t xml:space="preserve">poukazuje na konkrétne nedostatky, najmä na porušenie právnych predpisov, ktorých </w:t>
      </w:r>
      <w:r>
        <w:rPr>
          <w:sz w:val="22"/>
          <w:szCs w:val="22"/>
        </w:rPr>
        <w:t>od</w:t>
      </w:r>
      <w:r w:rsidRPr="00511FB9">
        <w:rPr>
          <w:sz w:val="22"/>
          <w:szCs w:val="22"/>
        </w:rPr>
        <w:t>stránenie je v pôsobnosti mestskej časti.</w:t>
      </w:r>
    </w:p>
    <w:p w:rsidR="00CC1748" w:rsidRPr="00511FB9" w:rsidRDefault="00CC1748" w:rsidP="00BB39C7">
      <w:pPr>
        <w:widowControl w:val="0"/>
        <w:autoSpaceDE w:val="0"/>
        <w:autoSpaceDN w:val="0"/>
        <w:adjustRightInd w:val="0"/>
        <w:rPr>
          <w:sz w:val="22"/>
          <w:szCs w:val="22"/>
        </w:rPr>
      </w:pPr>
    </w:p>
    <w:p w:rsidR="00CC1748" w:rsidRPr="00511FB9" w:rsidRDefault="00CC1748" w:rsidP="006F248F">
      <w:pPr>
        <w:widowControl w:val="0"/>
        <w:autoSpaceDE w:val="0"/>
        <w:autoSpaceDN w:val="0"/>
        <w:adjustRightInd w:val="0"/>
        <w:ind w:left="480" w:hanging="480"/>
        <w:jc w:val="both"/>
        <w:rPr>
          <w:sz w:val="22"/>
          <w:szCs w:val="22"/>
        </w:rPr>
      </w:pPr>
      <w:r w:rsidRPr="00511FB9">
        <w:rPr>
          <w:sz w:val="22"/>
          <w:szCs w:val="22"/>
        </w:rPr>
        <w:t>(3)</w:t>
      </w:r>
      <w:r w:rsidRPr="00511FB9">
        <w:rPr>
          <w:sz w:val="22"/>
          <w:szCs w:val="22"/>
        </w:rPr>
        <w:tab/>
        <w:t>Sťažnosťou nie je podanie</w:t>
      </w:r>
    </w:p>
    <w:p w:rsidR="00CC1748" w:rsidRPr="00511FB9" w:rsidRDefault="00CC1748" w:rsidP="00BB39C7">
      <w:pPr>
        <w:widowControl w:val="0"/>
        <w:numPr>
          <w:ilvl w:val="0"/>
          <w:numId w:val="3"/>
        </w:numPr>
        <w:tabs>
          <w:tab w:val="clear" w:pos="600"/>
          <w:tab w:val="num" w:pos="960"/>
        </w:tabs>
        <w:autoSpaceDE w:val="0"/>
        <w:autoSpaceDN w:val="0"/>
        <w:adjustRightInd w:val="0"/>
        <w:ind w:left="960" w:hanging="480"/>
        <w:jc w:val="both"/>
        <w:rPr>
          <w:sz w:val="22"/>
          <w:szCs w:val="22"/>
        </w:rPr>
      </w:pPr>
      <w:r w:rsidRPr="00511FB9">
        <w:rPr>
          <w:sz w:val="22"/>
          <w:szCs w:val="22"/>
        </w:rPr>
        <w:t>ktoré má charakter dopytu, vyjadrenia, názoru, žiadosti, podnetu alebo návrhu a nie je v ňom      jednoznačne vyjadrené, ochrany akého svojho práva alebo právom chráneného záujmu sa osoba domáha,</w:t>
      </w:r>
    </w:p>
    <w:p w:rsidR="00CC1748" w:rsidRPr="00511FB9" w:rsidRDefault="00CC1748" w:rsidP="00BB39C7">
      <w:pPr>
        <w:widowControl w:val="0"/>
        <w:numPr>
          <w:ilvl w:val="0"/>
          <w:numId w:val="3"/>
        </w:numPr>
        <w:tabs>
          <w:tab w:val="clear" w:pos="600"/>
          <w:tab w:val="num" w:pos="960"/>
        </w:tabs>
        <w:autoSpaceDE w:val="0"/>
        <w:autoSpaceDN w:val="0"/>
        <w:adjustRightInd w:val="0"/>
        <w:ind w:left="960" w:hanging="480"/>
        <w:jc w:val="both"/>
        <w:rPr>
          <w:sz w:val="22"/>
          <w:szCs w:val="22"/>
        </w:rPr>
      </w:pPr>
      <w:r w:rsidRPr="00511FB9">
        <w:rPr>
          <w:sz w:val="22"/>
          <w:szCs w:val="22"/>
        </w:rPr>
        <w:t>ktoré poukazuje na konkrétne nedostatky v činnosti mestskej časti, ktorých odstránenie alebo vybavenie je upravené iným právnym predpisom</w:t>
      </w:r>
      <w:r w:rsidRPr="00511FB9">
        <w:rPr>
          <w:rStyle w:val="FootnoteReference"/>
          <w:sz w:val="22"/>
          <w:szCs w:val="22"/>
        </w:rPr>
        <w:footnoteReference w:id="1"/>
      </w:r>
      <w:r w:rsidRPr="00511FB9">
        <w:rPr>
          <w:sz w:val="22"/>
          <w:szCs w:val="22"/>
        </w:rPr>
        <w:t>,</w:t>
      </w:r>
    </w:p>
    <w:p w:rsidR="00CC1748" w:rsidRPr="00511FB9" w:rsidRDefault="00CC1748" w:rsidP="00BB39C7">
      <w:pPr>
        <w:widowControl w:val="0"/>
        <w:numPr>
          <w:ilvl w:val="0"/>
          <w:numId w:val="3"/>
        </w:numPr>
        <w:tabs>
          <w:tab w:val="clear" w:pos="600"/>
          <w:tab w:val="num" w:pos="960"/>
        </w:tabs>
        <w:autoSpaceDE w:val="0"/>
        <w:autoSpaceDN w:val="0"/>
        <w:adjustRightInd w:val="0"/>
        <w:ind w:left="960" w:hanging="480"/>
        <w:jc w:val="both"/>
        <w:rPr>
          <w:sz w:val="22"/>
          <w:szCs w:val="22"/>
        </w:rPr>
      </w:pPr>
      <w:r>
        <w:rPr>
          <w:sz w:val="22"/>
          <w:szCs w:val="22"/>
        </w:rPr>
        <w:t xml:space="preserve">ktoré </w:t>
      </w:r>
      <w:r w:rsidRPr="00511FB9">
        <w:rPr>
          <w:sz w:val="22"/>
          <w:szCs w:val="22"/>
        </w:rPr>
        <w:t>je sťažnosťou podľa osobitného predpisu</w:t>
      </w:r>
      <w:r w:rsidRPr="00511FB9">
        <w:rPr>
          <w:rStyle w:val="FootnoteReference"/>
          <w:sz w:val="22"/>
          <w:szCs w:val="22"/>
        </w:rPr>
        <w:footnoteReference w:id="2"/>
      </w:r>
      <w:r w:rsidRPr="00511FB9">
        <w:rPr>
          <w:sz w:val="22"/>
          <w:szCs w:val="22"/>
        </w:rPr>
        <w:t>,</w:t>
      </w:r>
    </w:p>
    <w:p w:rsidR="00CC1748" w:rsidRPr="00511FB9" w:rsidRDefault="00CC1748" w:rsidP="00211B6A">
      <w:pPr>
        <w:widowControl w:val="0"/>
        <w:numPr>
          <w:ilvl w:val="0"/>
          <w:numId w:val="3"/>
        </w:numPr>
        <w:tabs>
          <w:tab w:val="clear" w:pos="600"/>
          <w:tab w:val="num" w:pos="960"/>
          <w:tab w:val="num" w:pos="1080"/>
        </w:tabs>
        <w:autoSpaceDE w:val="0"/>
        <w:autoSpaceDN w:val="0"/>
        <w:adjustRightInd w:val="0"/>
        <w:ind w:left="960" w:hanging="480"/>
        <w:jc w:val="both"/>
        <w:rPr>
          <w:sz w:val="22"/>
          <w:szCs w:val="22"/>
        </w:rPr>
      </w:pPr>
      <w:r>
        <w:rPr>
          <w:sz w:val="22"/>
          <w:szCs w:val="22"/>
        </w:rPr>
        <w:t xml:space="preserve">ktoré </w:t>
      </w:r>
      <w:r w:rsidRPr="00511FB9">
        <w:rPr>
          <w:sz w:val="22"/>
          <w:szCs w:val="22"/>
        </w:rPr>
        <w:t>smeruje proti rozhodnutiu mestskej časti vydanému v konaní podľa iného právneho predpisu</w:t>
      </w:r>
      <w:r w:rsidRPr="00511FB9">
        <w:rPr>
          <w:rStyle w:val="FootnoteReference"/>
          <w:sz w:val="22"/>
          <w:szCs w:val="22"/>
        </w:rPr>
        <w:footnoteReference w:id="3"/>
      </w:r>
      <w:r w:rsidRPr="00511FB9">
        <w:rPr>
          <w:sz w:val="22"/>
          <w:szCs w:val="22"/>
        </w:rPr>
        <w:t>.</w:t>
      </w:r>
    </w:p>
    <w:p w:rsidR="00CC1748" w:rsidRPr="00511FB9" w:rsidRDefault="00CC1748" w:rsidP="00211B6A">
      <w:pPr>
        <w:widowControl w:val="0"/>
        <w:numPr>
          <w:ilvl w:val="0"/>
          <w:numId w:val="3"/>
        </w:numPr>
        <w:tabs>
          <w:tab w:val="clear" w:pos="600"/>
          <w:tab w:val="num" w:pos="960"/>
          <w:tab w:val="num" w:pos="1080"/>
        </w:tabs>
        <w:autoSpaceDE w:val="0"/>
        <w:autoSpaceDN w:val="0"/>
        <w:adjustRightInd w:val="0"/>
        <w:ind w:left="960" w:hanging="480"/>
        <w:jc w:val="both"/>
        <w:rPr>
          <w:sz w:val="22"/>
          <w:szCs w:val="22"/>
        </w:rPr>
      </w:pPr>
      <w:r w:rsidRPr="00511FB9">
        <w:rPr>
          <w:sz w:val="22"/>
          <w:szCs w:val="22"/>
        </w:rPr>
        <w:t>orgánu verejnej správy, v ktorom upozorňuje na nedostatky v činnosti iného orgánu verejnej správy,</w:t>
      </w:r>
    </w:p>
    <w:p w:rsidR="00CC1748" w:rsidRPr="00511FB9" w:rsidRDefault="00CC1748" w:rsidP="00211B6A">
      <w:pPr>
        <w:widowControl w:val="0"/>
        <w:numPr>
          <w:ilvl w:val="0"/>
          <w:numId w:val="3"/>
        </w:numPr>
        <w:tabs>
          <w:tab w:val="clear" w:pos="600"/>
          <w:tab w:val="num" w:pos="960"/>
          <w:tab w:val="num" w:pos="1080"/>
        </w:tabs>
        <w:autoSpaceDE w:val="0"/>
        <w:autoSpaceDN w:val="0"/>
        <w:adjustRightInd w:val="0"/>
        <w:ind w:left="960" w:hanging="480"/>
        <w:jc w:val="both"/>
        <w:rPr>
          <w:sz w:val="22"/>
          <w:szCs w:val="22"/>
        </w:rPr>
      </w:pPr>
      <w:r w:rsidRPr="00511FB9">
        <w:rPr>
          <w:sz w:val="22"/>
          <w:szCs w:val="22"/>
        </w:rPr>
        <w:t>osoby poverenej súdom na výkon verejnej moci (exekútor, notár)</w:t>
      </w:r>
      <w:r w:rsidRPr="00511FB9">
        <w:rPr>
          <w:rStyle w:val="FootnoteReference"/>
          <w:sz w:val="22"/>
          <w:szCs w:val="22"/>
        </w:rPr>
        <w:footnoteReference w:id="4"/>
      </w:r>
      <w:r w:rsidRPr="00511FB9">
        <w:rPr>
          <w:sz w:val="22"/>
          <w:szCs w:val="22"/>
        </w:rPr>
        <w:t>.</w:t>
      </w:r>
    </w:p>
    <w:p w:rsidR="00CC1748" w:rsidRPr="00511FB9" w:rsidRDefault="00CC1748" w:rsidP="00110DC7">
      <w:pPr>
        <w:widowControl w:val="0"/>
        <w:autoSpaceDE w:val="0"/>
        <w:autoSpaceDN w:val="0"/>
        <w:adjustRightInd w:val="0"/>
        <w:ind w:firstLine="720"/>
        <w:jc w:val="center"/>
        <w:rPr>
          <w:sz w:val="22"/>
          <w:szCs w:val="22"/>
        </w:rPr>
      </w:pPr>
    </w:p>
    <w:p w:rsidR="00CC1748" w:rsidRPr="00511FB9" w:rsidRDefault="00CC1748" w:rsidP="008512F0">
      <w:pPr>
        <w:widowControl w:val="0"/>
        <w:autoSpaceDE w:val="0"/>
        <w:autoSpaceDN w:val="0"/>
        <w:adjustRightInd w:val="0"/>
        <w:ind w:left="480" w:hanging="480"/>
        <w:jc w:val="both"/>
        <w:rPr>
          <w:sz w:val="22"/>
          <w:szCs w:val="22"/>
        </w:rPr>
      </w:pPr>
      <w:r w:rsidRPr="00511FB9">
        <w:rPr>
          <w:sz w:val="22"/>
          <w:szCs w:val="22"/>
        </w:rPr>
        <w:t>(4)</w:t>
      </w:r>
      <w:r w:rsidRPr="00511FB9">
        <w:rPr>
          <w:sz w:val="22"/>
          <w:szCs w:val="22"/>
        </w:rPr>
        <w:tab/>
        <w:t xml:space="preserve">Každé podanie pre účely určenia, či podanie je sťažnosťou v zmysle zákona a zásad, sa vždy posudzuje podľa jeho obsahu bez ohľadu na jeho označenie. </w:t>
      </w:r>
    </w:p>
    <w:p w:rsidR="00CC1748" w:rsidRPr="00511FB9" w:rsidRDefault="00CC1748" w:rsidP="00110DC7">
      <w:pPr>
        <w:widowControl w:val="0"/>
        <w:autoSpaceDE w:val="0"/>
        <w:autoSpaceDN w:val="0"/>
        <w:adjustRightInd w:val="0"/>
        <w:ind w:firstLine="720"/>
        <w:jc w:val="center"/>
        <w:rPr>
          <w:sz w:val="22"/>
          <w:szCs w:val="22"/>
        </w:rPr>
      </w:pPr>
    </w:p>
    <w:p w:rsidR="00CC1748" w:rsidRPr="00511FB9" w:rsidRDefault="00CC1748" w:rsidP="00A3309F">
      <w:pPr>
        <w:widowControl w:val="0"/>
        <w:autoSpaceDE w:val="0"/>
        <w:autoSpaceDN w:val="0"/>
        <w:adjustRightInd w:val="0"/>
        <w:ind w:left="480" w:hanging="480"/>
        <w:jc w:val="both"/>
        <w:rPr>
          <w:sz w:val="22"/>
          <w:szCs w:val="22"/>
        </w:rPr>
      </w:pPr>
      <w:r w:rsidRPr="00511FB9">
        <w:rPr>
          <w:sz w:val="22"/>
          <w:szCs w:val="22"/>
        </w:rPr>
        <w:t>(5)</w:t>
      </w:r>
      <w:r w:rsidRPr="00511FB9">
        <w:rPr>
          <w:sz w:val="22"/>
          <w:szCs w:val="22"/>
        </w:rPr>
        <w:tab/>
        <w:t>Ak podanie obsahuje viacero častí, z ktorých</w:t>
      </w:r>
    </w:p>
    <w:p w:rsidR="00CC1748" w:rsidRPr="00511FB9" w:rsidRDefault="00CC1748" w:rsidP="00A3309F">
      <w:pPr>
        <w:widowControl w:val="0"/>
        <w:numPr>
          <w:ilvl w:val="0"/>
          <w:numId w:val="26"/>
        </w:numPr>
        <w:tabs>
          <w:tab w:val="clear" w:pos="1296"/>
          <w:tab w:val="num" w:pos="960"/>
        </w:tabs>
        <w:autoSpaceDE w:val="0"/>
        <w:autoSpaceDN w:val="0"/>
        <w:adjustRightInd w:val="0"/>
        <w:ind w:left="960" w:hanging="480"/>
        <w:jc w:val="both"/>
        <w:rPr>
          <w:sz w:val="22"/>
          <w:szCs w:val="22"/>
        </w:rPr>
      </w:pPr>
      <w:r w:rsidRPr="00511FB9">
        <w:rPr>
          <w:sz w:val="22"/>
          <w:szCs w:val="22"/>
        </w:rPr>
        <w:t xml:space="preserve">niektoré nie sú sťažnosťou, mestská časť vybaví ako sťažnosť len tie časti podania, ktoré sú sťažnosťou; časti podania, ktoré nie sú sťažnosťou, mestská časť sťažovateľovi nevráti a v oznámení o výsledku prešetrenia sťažnosti uvedie dôvody ich neprešetrenia,    </w:t>
      </w:r>
    </w:p>
    <w:p w:rsidR="00CC1748" w:rsidRPr="00511FB9" w:rsidRDefault="00CC1748" w:rsidP="00A3309F">
      <w:pPr>
        <w:widowControl w:val="0"/>
        <w:numPr>
          <w:ilvl w:val="0"/>
          <w:numId w:val="26"/>
        </w:numPr>
        <w:tabs>
          <w:tab w:val="clear" w:pos="1296"/>
        </w:tabs>
        <w:autoSpaceDE w:val="0"/>
        <w:autoSpaceDN w:val="0"/>
        <w:adjustRightInd w:val="0"/>
        <w:ind w:left="960" w:hanging="480"/>
        <w:jc w:val="both"/>
        <w:rPr>
          <w:sz w:val="22"/>
          <w:szCs w:val="22"/>
        </w:rPr>
      </w:pPr>
      <w:r w:rsidRPr="00511FB9">
        <w:rPr>
          <w:sz w:val="22"/>
          <w:szCs w:val="22"/>
        </w:rPr>
        <w:t xml:space="preserve">     všetky sú sťažnosťami, avšak na vybavenie niektorých nie je mestská časť príslušná, vybaví len tie časti sťažnosti, na ktorých vybavenie je príslušná; ostatné časti sťažnosti postúpi podľa </w:t>
      </w:r>
      <w:r>
        <w:rPr>
          <w:sz w:val="22"/>
          <w:szCs w:val="22"/>
        </w:rPr>
        <w:t xml:space="preserve">   </w:t>
      </w:r>
      <w:r w:rsidRPr="00511FB9">
        <w:rPr>
          <w:sz w:val="22"/>
          <w:szCs w:val="22"/>
        </w:rPr>
        <w:t>§ 9 zákona č. 9/2010 Z. z. o sťažnostiach v znení neskorších predpisov (ďalej v texte len zákon č. 9/2010 Z. z.“) orgánu verejnej správy príslušnému na ich vybavenie, a to najneskôr do desiatich (10) pracovných dní od doručenia a zároveň upovedomí o uvedenom postúpení sťažovateľa.</w:t>
      </w:r>
    </w:p>
    <w:p w:rsidR="00CC1748" w:rsidRPr="00511FB9" w:rsidRDefault="00CC1748" w:rsidP="00A3309F">
      <w:pPr>
        <w:widowControl w:val="0"/>
        <w:autoSpaceDE w:val="0"/>
        <w:autoSpaceDN w:val="0"/>
        <w:adjustRightInd w:val="0"/>
        <w:ind w:left="480" w:hanging="480"/>
        <w:jc w:val="both"/>
        <w:rPr>
          <w:sz w:val="22"/>
          <w:szCs w:val="22"/>
        </w:rPr>
      </w:pPr>
    </w:p>
    <w:p w:rsidR="00CC1748" w:rsidRPr="00511FB9" w:rsidRDefault="00CC1748" w:rsidP="00A3309F">
      <w:pPr>
        <w:widowControl w:val="0"/>
        <w:autoSpaceDE w:val="0"/>
        <w:autoSpaceDN w:val="0"/>
        <w:adjustRightInd w:val="0"/>
        <w:ind w:left="480" w:hanging="480"/>
        <w:jc w:val="both"/>
        <w:rPr>
          <w:sz w:val="22"/>
          <w:szCs w:val="22"/>
        </w:rPr>
      </w:pPr>
      <w:r w:rsidRPr="00511FB9">
        <w:rPr>
          <w:sz w:val="22"/>
          <w:szCs w:val="22"/>
        </w:rPr>
        <w:t>(6)</w:t>
      </w:r>
      <w:r w:rsidRPr="00511FB9">
        <w:rPr>
          <w:sz w:val="22"/>
          <w:szCs w:val="22"/>
        </w:rPr>
        <w:tab/>
        <w:t xml:space="preserve">Ak po preskúmaní podania miestny kontrolór mestskej časti, ktorému bolo podanie pridelené na centrálnu evidenciu sťažností zistí, že: </w:t>
      </w:r>
    </w:p>
    <w:p w:rsidR="00CC1748" w:rsidRPr="00511FB9" w:rsidRDefault="00CC1748" w:rsidP="00B22A00">
      <w:pPr>
        <w:widowControl w:val="0"/>
        <w:autoSpaceDE w:val="0"/>
        <w:autoSpaceDN w:val="0"/>
        <w:adjustRightInd w:val="0"/>
        <w:ind w:left="960" w:hanging="480"/>
        <w:jc w:val="both"/>
        <w:rPr>
          <w:sz w:val="22"/>
          <w:szCs w:val="22"/>
        </w:rPr>
      </w:pPr>
      <w:r w:rsidRPr="00511FB9">
        <w:rPr>
          <w:sz w:val="22"/>
          <w:szCs w:val="22"/>
        </w:rPr>
        <w:t xml:space="preserve">a) </w:t>
      </w:r>
      <w:r w:rsidRPr="00511FB9">
        <w:rPr>
          <w:sz w:val="22"/>
          <w:szCs w:val="22"/>
        </w:rPr>
        <w:tab/>
        <w:t xml:space="preserve">toto nie je sťažnosťou podľa bodu (3) písm. a), b), d), e) a f) tohto článku zásad, podanie vráti tomu, kto ho podal bezodkladne po tom, čo to zistil, najneskôr však do 30 pracovných dní od jeho doručenia, s uvedením dôvodu. Takéto podanie však nevráti, ak je povinnosť mestskej časti vybaviť ho podľa iného právneho predpisu. </w:t>
      </w:r>
    </w:p>
    <w:p w:rsidR="00CC1748" w:rsidRPr="00511FB9" w:rsidRDefault="00CC1748" w:rsidP="00B22A00">
      <w:pPr>
        <w:widowControl w:val="0"/>
        <w:autoSpaceDE w:val="0"/>
        <w:autoSpaceDN w:val="0"/>
        <w:adjustRightInd w:val="0"/>
        <w:ind w:left="960" w:hanging="480"/>
        <w:jc w:val="both"/>
        <w:rPr>
          <w:sz w:val="22"/>
          <w:szCs w:val="22"/>
        </w:rPr>
      </w:pPr>
      <w:r w:rsidRPr="00511FB9">
        <w:rPr>
          <w:sz w:val="22"/>
          <w:szCs w:val="22"/>
        </w:rPr>
        <w:t>b)</w:t>
      </w:r>
      <w:r w:rsidRPr="00511FB9">
        <w:rPr>
          <w:sz w:val="22"/>
          <w:szCs w:val="22"/>
        </w:rPr>
        <w:tab/>
        <w:t>ide</w:t>
      </w:r>
      <w:r>
        <w:rPr>
          <w:sz w:val="22"/>
          <w:szCs w:val="22"/>
        </w:rPr>
        <w:t xml:space="preserve"> o</w:t>
      </w:r>
      <w:r w:rsidRPr="00511FB9">
        <w:rPr>
          <w:sz w:val="22"/>
          <w:szCs w:val="22"/>
        </w:rPr>
        <w:t xml:space="preserve"> podanie podľa bodu (3) písm. c) tohto článku zásad, postúpi ho tomu, kto je na jeho vybavenie príslušný podľa osobitného predpisu a súčasne to oznámi tomu, kto ho podal, najneskôr do 10 pracovných dní od doručenia. </w:t>
      </w:r>
    </w:p>
    <w:p w:rsidR="00CC1748" w:rsidRPr="00511FB9" w:rsidRDefault="00CC1748" w:rsidP="00B22A00">
      <w:pPr>
        <w:widowControl w:val="0"/>
        <w:autoSpaceDE w:val="0"/>
        <w:autoSpaceDN w:val="0"/>
        <w:adjustRightInd w:val="0"/>
        <w:ind w:left="960" w:hanging="480"/>
        <w:jc w:val="both"/>
        <w:rPr>
          <w:sz w:val="22"/>
          <w:szCs w:val="22"/>
        </w:rPr>
      </w:pPr>
      <w:r w:rsidRPr="00511FB9">
        <w:rPr>
          <w:sz w:val="22"/>
          <w:szCs w:val="22"/>
        </w:rPr>
        <w:t>c)</w:t>
      </w:r>
      <w:r w:rsidRPr="00511FB9">
        <w:rPr>
          <w:sz w:val="22"/>
          <w:szCs w:val="22"/>
        </w:rPr>
        <w:tab/>
        <w:t xml:space="preserve">ide o podanie podľa bodu (3) písm. d) tohto článku zásad, ktoré smeruje proti rozhodnutiu, ktoré nie je právoplatné, postúpi ho do 5 pracovných dní od jeho doručenia orgánu, ktorý napadnuté rozhodnutie vydal, a súčasne to oznámi tomu, kto ho podal. </w:t>
      </w:r>
    </w:p>
    <w:p w:rsidR="00CC1748" w:rsidRDefault="00CC1748" w:rsidP="00A3309F">
      <w:pPr>
        <w:widowControl w:val="0"/>
        <w:autoSpaceDE w:val="0"/>
        <w:autoSpaceDN w:val="0"/>
        <w:adjustRightInd w:val="0"/>
        <w:ind w:left="480" w:hanging="480"/>
        <w:jc w:val="both"/>
        <w:rPr>
          <w:sz w:val="22"/>
          <w:szCs w:val="22"/>
        </w:rPr>
      </w:pPr>
    </w:p>
    <w:p w:rsidR="00CC1748" w:rsidRPr="00511FB9" w:rsidRDefault="00CC1748" w:rsidP="00A3309F">
      <w:pPr>
        <w:widowControl w:val="0"/>
        <w:autoSpaceDE w:val="0"/>
        <w:autoSpaceDN w:val="0"/>
        <w:adjustRightInd w:val="0"/>
        <w:ind w:left="480" w:hanging="480"/>
        <w:jc w:val="both"/>
        <w:rPr>
          <w:sz w:val="22"/>
          <w:szCs w:val="22"/>
        </w:rPr>
      </w:pPr>
    </w:p>
    <w:p w:rsidR="00CC1748" w:rsidRPr="00511FB9" w:rsidRDefault="00CC1748" w:rsidP="008512F0">
      <w:pPr>
        <w:widowControl w:val="0"/>
        <w:autoSpaceDE w:val="0"/>
        <w:autoSpaceDN w:val="0"/>
        <w:adjustRightInd w:val="0"/>
        <w:jc w:val="center"/>
        <w:rPr>
          <w:b/>
          <w:bCs/>
          <w:sz w:val="22"/>
          <w:szCs w:val="22"/>
        </w:rPr>
      </w:pPr>
      <w:r w:rsidRPr="00511FB9">
        <w:rPr>
          <w:b/>
          <w:bCs/>
          <w:sz w:val="22"/>
          <w:szCs w:val="22"/>
        </w:rPr>
        <w:t>Článok 4</w:t>
      </w:r>
    </w:p>
    <w:p w:rsidR="00CC1748" w:rsidRPr="00511FB9" w:rsidRDefault="00CC1748" w:rsidP="008512F0">
      <w:pPr>
        <w:widowControl w:val="0"/>
        <w:autoSpaceDE w:val="0"/>
        <w:autoSpaceDN w:val="0"/>
        <w:adjustRightInd w:val="0"/>
        <w:jc w:val="center"/>
        <w:rPr>
          <w:b/>
          <w:bCs/>
          <w:sz w:val="22"/>
          <w:szCs w:val="22"/>
        </w:rPr>
      </w:pPr>
      <w:r w:rsidRPr="00511FB9">
        <w:rPr>
          <w:b/>
          <w:bCs/>
          <w:sz w:val="22"/>
          <w:szCs w:val="22"/>
        </w:rPr>
        <w:t>Petícia</w:t>
      </w:r>
    </w:p>
    <w:p w:rsidR="00CC1748" w:rsidRPr="00511FB9" w:rsidRDefault="00CC1748" w:rsidP="00110DC7">
      <w:pPr>
        <w:widowControl w:val="0"/>
        <w:autoSpaceDE w:val="0"/>
        <w:autoSpaceDN w:val="0"/>
        <w:adjustRightInd w:val="0"/>
        <w:jc w:val="both"/>
        <w:rPr>
          <w:sz w:val="22"/>
          <w:szCs w:val="22"/>
        </w:rPr>
      </w:pPr>
    </w:p>
    <w:p w:rsidR="00CC1748" w:rsidRPr="00511FB9" w:rsidRDefault="00CC1748" w:rsidP="00BC0EE6">
      <w:pPr>
        <w:widowControl w:val="0"/>
        <w:autoSpaceDE w:val="0"/>
        <w:autoSpaceDN w:val="0"/>
        <w:adjustRightInd w:val="0"/>
        <w:ind w:left="480" w:hanging="480"/>
        <w:jc w:val="both"/>
        <w:rPr>
          <w:sz w:val="22"/>
          <w:szCs w:val="22"/>
        </w:rPr>
      </w:pPr>
      <w:r w:rsidRPr="00511FB9">
        <w:rPr>
          <w:sz w:val="22"/>
          <w:szCs w:val="22"/>
        </w:rPr>
        <w:t xml:space="preserve">(1)  </w:t>
      </w:r>
      <w:r w:rsidRPr="00511FB9">
        <w:rPr>
          <w:sz w:val="22"/>
          <w:szCs w:val="22"/>
        </w:rPr>
        <w:tab/>
        <w:t>Petícia je podanie, ktorým sa môže každý sám alebo s inými obracať vo veciach verejného alebo spoločenského záujmu na orgány samosprávy so žiadosťami, návrhmi a sťažnosťami (ďalej len „petícia“).</w:t>
      </w:r>
    </w:p>
    <w:p w:rsidR="00CC1748" w:rsidRPr="00511FB9" w:rsidRDefault="00CC1748" w:rsidP="00110DC7">
      <w:pPr>
        <w:widowControl w:val="0"/>
        <w:autoSpaceDE w:val="0"/>
        <w:autoSpaceDN w:val="0"/>
        <w:adjustRightInd w:val="0"/>
        <w:jc w:val="both"/>
        <w:rPr>
          <w:sz w:val="22"/>
          <w:szCs w:val="22"/>
        </w:rPr>
      </w:pPr>
    </w:p>
    <w:p w:rsidR="00CC1748" w:rsidRPr="00511FB9" w:rsidRDefault="00CC1748" w:rsidP="00BC0EE6">
      <w:pPr>
        <w:ind w:left="480" w:hanging="480"/>
        <w:jc w:val="both"/>
        <w:rPr>
          <w:sz w:val="22"/>
          <w:szCs w:val="22"/>
        </w:rPr>
      </w:pPr>
      <w:r w:rsidRPr="00511FB9">
        <w:rPr>
          <w:sz w:val="22"/>
          <w:szCs w:val="22"/>
        </w:rPr>
        <w:t xml:space="preserve">(2)   </w:t>
      </w:r>
      <w:r w:rsidRPr="00511FB9">
        <w:rPr>
          <w:sz w:val="22"/>
          <w:szCs w:val="22"/>
        </w:rPr>
        <w:tab/>
        <w:t>Petíciou sa nesmie zasahovať do nezávislosti súdu.</w:t>
      </w:r>
    </w:p>
    <w:p w:rsidR="00CC1748" w:rsidRPr="00511FB9" w:rsidRDefault="00CC1748" w:rsidP="00BC0EE6">
      <w:pPr>
        <w:jc w:val="both"/>
        <w:rPr>
          <w:sz w:val="22"/>
          <w:szCs w:val="22"/>
        </w:rPr>
      </w:pPr>
    </w:p>
    <w:p w:rsidR="00CC1748" w:rsidRPr="00511FB9" w:rsidRDefault="00CC1748" w:rsidP="00BC0EE6">
      <w:pPr>
        <w:ind w:left="480" w:hanging="480"/>
        <w:jc w:val="both"/>
        <w:rPr>
          <w:sz w:val="22"/>
          <w:szCs w:val="22"/>
        </w:rPr>
      </w:pPr>
      <w:r w:rsidRPr="00511FB9">
        <w:rPr>
          <w:sz w:val="22"/>
          <w:szCs w:val="22"/>
        </w:rPr>
        <w:t>(3)</w:t>
      </w:r>
      <w:r w:rsidRPr="00511FB9">
        <w:rPr>
          <w:sz w:val="22"/>
          <w:szCs w:val="22"/>
        </w:rPr>
        <w:tab/>
        <w:t>Petícia nesmie vyzývať k porušovaniu ústavy, zákonov a právne záväzných aktov Európskej únie, popieraniu alebo obmedzovaniu osobných, politických alebo iných práv.</w:t>
      </w:r>
    </w:p>
    <w:p w:rsidR="00CC1748" w:rsidRDefault="00CC1748" w:rsidP="00BC0EE6">
      <w:pPr>
        <w:jc w:val="both"/>
        <w:rPr>
          <w:sz w:val="22"/>
          <w:szCs w:val="22"/>
        </w:rPr>
      </w:pPr>
    </w:p>
    <w:p w:rsidR="00CC1748" w:rsidRPr="00511FB9" w:rsidRDefault="00CC1748" w:rsidP="00BC0EE6">
      <w:pPr>
        <w:jc w:val="both"/>
        <w:rPr>
          <w:sz w:val="22"/>
          <w:szCs w:val="22"/>
        </w:rPr>
      </w:pPr>
    </w:p>
    <w:p w:rsidR="00CC1748" w:rsidRPr="00511FB9" w:rsidRDefault="00CC1748" w:rsidP="00110DC7">
      <w:pPr>
        <w:widowControl w:val="0"/>
        <w:autoSpaceDE w:val="0"/>
        <w:autoSpaceDN w:val="0"/>
        <w:adjustRightInd w:val="0"/>
        <w:jc w:val="center"/>
        <w:rPr>
          <w:b/>
          <w:bCs/>
          <w:sz w:val="22"/>
          <w:szCs w:val="22"/>
        </w:rPr>
      </w:pPr>
      <w:r w:rsidRPr="00511FB9">
        <w:rPr>
          <w:b/>
          <w:bCs/>
          <w:sz w:val="22"/>
          <w:szCs w:val="22"/>
        </w:rPr>
        <w:t>Článok 5</w:t>
      </w:r>
    </w:p>
    <w:p w:rsidR="00CC1748" w:rsidRPr="00511FB9" w:rsidRDefault="00CC1748" w:rsidP="00110DC7">
      <w:pPr>
        <w:widowControl w:val="0"/>
        <w:autoSpaceDE w:val="0"/>
        <w:autoSpaceDN w:val="0"/>
        <w:adjustRightInd w:val="0"/>
        <w:jc w:val="center"/>
        <w:rPr>
          <w:b/>
          <w:bCs/>
          <w:sz w:val="22"/>
          <w:szCs w:val="22"/>
        </w:rPr>
      </w:pPr>
      <w:r w:rsidRPr="00511FB9">
        <w:rPr>
          <w:b/>
          <w:bCs/>
          <w:sz w:val="22"/>
          <w:szCs w:val="22"/>
        </w:rPr>
        <w:t xml:space="preserve">Doručovanie sťažností, petícií </w:t>
      </w:r>
    </w:p>
    <w:p w:rsidR="00CC1748" w:rsidRPr="00511FB9" w:rsidRDefault="00CC1748" w:rsidP="00440FB2">
      <w:pPr>
        <w:widowControl w:val="0"/>
        <w:autoSpaceDE w:val="0"/>
        <w:autoSpaceDN w:val="0"/>
        <w:adjustRightInd w:val="0"/>
        <w:jc w:val="both"/>
        <w:rPr>
          <w:sz w:val="22"/>
          <w:szCs w:val="22"/>
        </w:rPr>
      </w:pPr>
    </w:p>
    <w:p w:rsidR="00CC1748" w:rsidRPr="00511FB9" w:rsidRDefault="00CC1748" w:rsidP="00B71E1A">
      <w:pPr>
        <w:widowControl w:val="0"/>
        <w:numPr>
          <w:ilvl w:val="0"/>
          <w:numId w:val="11"/>
        </w:numPr>
        <w:tabs>
          <w:tab w:val="clear" w:pos="720"/>
        </w:tabs>
        <w:autoSpaceDE w:val="0"/>
        <w:autoSpaceDN w:val="0"/>
        <w:adjustRightInd w:val="0"/>
        <w:ind w:left="480" w:hanging="480"/>
        <w:jc w:val="both"/>
        <w:rPr>
          <w:sz w:val="22"/>
          <w:szCs w:val="22"/>
        </w:rPr>
      </w:pPr>
      <w:r w:rsidRPr="00511FB9">
        <w:rPr>
          <w:sz w:val="22"/>
          <w:szCs w:val="22"/>
        </w:rPr>
        <w:t>Podanie (sťažnosť, petícia) adresované starostovi mestskej časti, zástupcovi starostu, miestnemu kontrolórovi je podaním doručeným mestskej časti.</w:t>
      </w:r>
    </w:p>
    <w:p w:rsidR="00CC1748" w:rsidRPr="00511FB9" w:rsidRDefault="00CC1748" w:rsidP="00672FA7">
      <w:pPr>
        <w:widowControl w:val="0"/>
        <w:autoSpaceDE w:val="0"/>
        <w:autoSpaceDN w:val="0"/>
        <w:adjustRightInd w:val="0"/>
        <w:ind w:left="360"/>
        <w:jc w:val="both"/>
        <w:rPr>
          <w:sz w:val="22"/>
          <w:szCs w:val="22"/>
        </w:rPr>
      </w:pPr>
    </w:p>
    <w:p w:rsidR="00CC1748" w:rsidRPr="00511FB9" w:rsidRDefault="00CC1748" w:rsidP="00B71E1A">
      <w:pPr>
        <w:widowControl w:val="0"/>
        <w:numPr>
          <w:ilvl w:val="0"/>
          <w:numId w:val="11"/>
        </w:numPr>
        <w:tabs>
          <w:tab w:val="clear" w:pos="720"/>
        </w:tabs>
        <w:autoSpaceDE w:val="0"/>
        <w:autoSpaceDN w:val="0"/>
        <w:adjustRightInd w:val="0"/>
        <w:ind w:left="480" w:hanging="480"/>
        <w:jc w:val="both"/>
        <w:rPr>
          <w:sz w:val="22"/>
          <w:szCs w:val="22"/>
        </w:rPr>
      </w:pPr>
      <w:r w:rsidRPr="00511FB9">
        <w:rPr>
          <w:sz w:val="22"/>
          <w:szCs w:val="22"/>
        </w:rPr>
        <w:t xml:space="preserve">Ak bolo podanie doručené elektronickou formou, povinnosťou e-mailového prijímateľa tohto podnetu je bezodkladne doručiť tento podnet na útvar miestneho kontrolóra mestskej časti. </w:t>
      </w:r>
    </w:p>
    <w:p w:rsidR="00CC1748" w:rsidRPr="00511FB9" w:rsidRDefault="00CC1748" w:rsidP="00440FB2">
      <w:pPr>
        <w:widowControl w:val="0"/>
        <w:autoSpaceDE w:val="0"/>
        <w:autoSpaceDN w:val="0"/>
        <w:adjustRightInd w:val="0"/>
        <w:ind w:left="360"/>
        <w:jc w:val="both"/>
        <w:rPr>
          <w:sz w:val="22"/>
          <w:szCs w:val="22"/>
        </w:rPr>
      </w:pPr>
    </w:p>
    <w:p w:rsidR="00CC1748" w:rsidRPr="00511FB9" w:rsidRDefault="00CC1748" w:rsidP="002667A5">
      <w:pPr>
        <w:widowControl w:val="0"/>
        <w:autoSpaceDE w:val="0"/>
        <w:autoSpaceDN w:val="0"/>
        <w:adjustRightInd w:val="0"/>
        <w:jc w:val="both"/>
        <w:rPr>
          <w:b/>
          <w:bCs/>
          <w:sz w:val="22"/>
          <w:szCs w:val="22"/>
        </w:rPr>
      </w:pPr>
    </w:p>
    <w:p w:rsidR="00CC1748" w:rsidRPr="00511FB9" w:rsidRDefault="00CC1748" w:rsidP="005513D1">
      <w:pPr>
        <w:widowControl w:val="0"/>
        <w:tabs>
          <w:tab w:val="left" w:pos="0"/>
        </w:tabs>
        <w:autoSpaceDE w:val="0"/>
        <w:autoSpaceDN w:val="0"/>
        <w:adjustRightInd w:val="0"/>
        <w:jc w:val="center"/>
        <w:rPr>
          <w:b/>
          <w:bCs/>
          <w:sz w:val="22"/>
          <w:szCs w:val="22"/>
        </w:rPr>
      </w:pPr>
      <w:r w:rsidRPr="00511FB9">
        <w:rPr>
          <w:b/>
          <w:bCs/>
          <w:sz w:val="22"/>
          <w:szCs w:val="22"/>
        </w:rPr>
        <w:t>Článok 6</w:t>
      </w:r>
    </w:p>
    <w:p w:rsidR="00CC1748" w:rsidRPr="00511FB9" w:rsidRDefault="00CC1748" w:rsidP="005513D1">
      <w:pPr>
        <w:widowControl w:val="0"/>
        <w:autoSpaceDE w:val="0"/>
        <w:autoSpaceDN w:val="0"/>
        <w:adjustRightInd w:val="0"/>
        <w:jc w:val="center"/>
        <w:rPr>
          <w:b/>
          <w:bCs/>
          <w:sz w:val="22"/>
          <w:szCs w:val="22"/>
        </w:rPr>
      </w:pPr>
      <w:r w:rsidRPr="00511FB9">
        <w:rPr>
          <w:b/>
          <w:bCs/>
          <w:sz w:val="22"/>
          <w:szCs w:val="22"/>
        </w:rPr>
        <w:t>Podávanie a náležitosti sťažností</w:t>
      </w:r>
    </w:p>
    <w:p w:rsidR="00CC1748" w:rsidRPr="00511FB9" w:rsidRDefault="00CC1748" w:rsidP="005513D1">
      <w:pPr>
        <w:widowControl w:val="0"/>
        <w:autoSpaceDE w:val="0"/>
        <w:autoSpaceDN w:val="0"/>
        <w:adjustRightInd w:val="0"/>
        <w:jc w:val="center"/>
        <w:rPr>
          <w:sz w:val="22"/>
          <w:szCs w:val="22"/>
        </w:rPr>
      </w:pPr>
    </w:p>
    <w:p w:rsidR="00CC1748" w:rsidRPr="00511FB9" w:rsidRDefault="00CC1748" w:rsidP="008F6D0A">
      <w:pPr>
        <w:widowControl w:val="0"/>
        <w:autoSpaceDE w:val="0"/>
        <w:autoSpaceDN w:val="0"/>
        <w:adjustRightInd w:val="0"/>
        <w:ind w:left="480" w:hanging="480"/>
        <w:jc w:val="both"/>
        <w:rPr>
          <w:sz w:val="22"/>
          <w:szCs w:val="22"/>
        </w:rPr>
      </w:pPr>
      <w:r w:rsidRPr="00511FB9">
        <w:rPr>
          <w:sz w:val="22"/>
          <w:szCs w:val="22"/>
        </w:rPr>
        <w:t xml:space="preserve">(1) </w:t>
      </w:r>
      <w:r w:rsidRPr="00511FB9">
        <w:rPr>
          <w:sz w:val="22"/>
          <w:szCs w:val="22"/>
        </w:rPr>
        <w:tab/>
        <w:t xml:space="preserve">Sťažnosť sa podáva mestskej časti písomne, ústne do záznamu, telefaxom alebo elektronickou poštou. Sťažnosť adresovaná zamestnancovi mestskej časti, resp. jeho orgánu je sťažnosťou podanou mestskej časti. </w:t>
      </w:r>
    </w:p>
    <w:p w:rsidR="00CC1748" w:rsidRPr="00511FB9" w:rsidRDefault="00CC1748" w:rsidP="008F6D0A">
      <w:pPr>
        <w:widowControl w:val="0"/>
        <w:autoSpaceDE w:val="0"/>
        <w:autoSpaceDN w:val="0"/>
        <w:adjustRightInd w:val="0"/>
        <w:ind w:left="480" w:hanging="480"/>
        <w:jc w:val="both"/>
        <w:rPr>
          <w:sz w:val="22"/>
          <w:szCs w:val="22"/>
        </w:rPr>
      </w:pPr>
    </w:p>
    <w:p w:rsidR="00CC1748" w:rsidRPr="00511FB9" w:rsidRDefault="00CC1748" w:rsidP="002426A1">
      <w:pPr>
        <w:widowControl w:val="0"/>
        <w:autoSpaceDE w:val="0"/>
        <w:autoSpaceDN w:val="0"/>
        <w:adjustRightInd w:val="0"/>
        <w:ind w:left="480" w:hanging="480"/>
        <w:jc w:val="both"/>
        <w:rPr>
          <w:sz w:val="22"/>
          <w:szCs w:val="22"/>
        </w:rPr>
      </w:pPr>
      <w:r w:rsidRPr="00511FB9">
        <w:rPr>
          <w:sz w:val="22"/>
          <w:szCs w:val="22"/>
        </w:rPr>
        <w:t>(2)</w:t>
      </w:r>
      <w:r w:rsidRPr="00511FB9">
        <w:rPr>
          <w:sz w:val="22"/>
          <w:szCs w:val="22"/>
        </w:rPr>
        <w:tab/>
        <w:t>Príslušný organizačný útvar je vecne príslušný organizačný útvar Miestneho úradu mestskej časti (ďalej v texte len „miestny úrad“), ktorému bola sťažnosť, petícia alebo podnet pridelené na vybavenie a ktorý je zodpovedný za riadne a včasné prešetrenie, vybavenie a prípravu písomného oznámenia výsledku prešetrenia podania.</w:t>
      </w:r>
    </w:p>
    <w:p w:rsidR="00CC1748" w:rsidRPr="00511FB9" w:rsidRDefault="00CC1748" w:rsidP="00EF4A58">
      <w:pPr>
        <w:widowControl w:val="0"/>
        <w:autoSpaceDE w:val="0"/>
        <w:autoSpaceDN w:val="0"/>
        <w:adjustRightInd w:val="0"/>
        <w:ind w:left="480" w:hanging="480"/>
        <w:jc w:val="both"/>
        <w:rPr>
          <w:sz w:val="22"/>
          <w:szCs w:val="22"/>
        </w:rPr>
      </w:pPr>
      <w:r w:rsidRPr="00511FB9">
        <w:rPr>
          <w:sz w:val="22"/>
          <w:szCs w:val="22"/>
        </w:rPr>
        <w:t xml:space="preserve"> </w:t>
      </w:r>
    </w:p>
    <w:p w:rsidR="00CC1748" w:rsidRPr="00511FB9" w:rsidRDefault="00CC1748" w:rsidP="0053291E">
      <w:pPr>
        <w:widowControl w:val="0"/>
        <w:autoSpaceDE w:val="0"/>
        <w:autoSpaceDN w:val="0"/>
        <w:adjustRightInd w:val="0"/>
        <w:ind w:left="480" w:hanging="480"/>
        <w:jc w:val="both"/>
        <w:rPr>
          <w:sz w:val="22"/>
          <w:szCs w:val="22"/>
        </w:rPr>
      </w:pPr>
      <w:r w:rsidRPr="00511FB9">
        <w:rPr>
          <w:sz w:val="22"/>
          <w:szCs w:val="22"/>
        </w:rPr>
        <w:t xml:space="preserve">(3) </w:t>
      </w:r>
      <w:r w:rsidRPr="00511FB9">
        <w:rPr>
          <w:sz w:val="22"/>
          <w:szCs w:val="22"/>
        </w:rPr>
        <w:tab/>
        <w:t>Sťažnosť podávanú ústne je povinný prijať každý organizačný útvar miestneho úradu, ktorý bol o to sťažovateľom požiadaný</w:t>
      </w:r>
      <w:r>
        <w:rPr>
          <w:sz w:val="22"/>
          <w:szCs w:val="22"/>
        </w:rPr>
        <w:t>.</w:t>
      </w:r>
      <w:r w:rsidRPr="00511FB9">
        <w:rPr>
          <w:sz w:val="22"/>
          <w:szCs w:val="22"/>
        </w:rPr>
        <w:t xml:space="preserve"> </w:t>
      </w:r>
      <w:r>
        <w:rPr>
          <w:sz w:val="22"/>
          <w:szCs w:val="22"/>
        </w:rPr>
        <w:t>V</w:t>
      </w:r>
      <w:r w:rsidRPr="00511FB9">
        <w:rPr>
          <w:sz w:val="22"/>
          <w:szCs w:val="22"/>
        </w:rPr>
        <w:t xml:space="preserve"> prípade, že bol vyhotovený záznam o ústne podanej sťažnosti, predloží ho organizačný útvar, ktorý záznam vyhotovil na zaevidovanie do podateľne miestneho úradu bezodkladne, najneskôr však v nasledujúci pracovný deň. Uvedené platí primerane aj pre sťažnosti podané telefaxom alebo elektronicky s tým, že takáto sťažnosť sa predkladá na zaevidovanie do podateľne miestneho úradu bez ohľadu na skutočnosť, či už došlo k písomnému potvrdeniu podpisu sťažovateľa. </w:t>
      </w:r>
    </w:p>
    <w:p w:rsidR="00CC1748" w:rsidRPr="00511FB9" w:rsidRDefault="00CC1748" w:rsidP="0053291E">
      <w:pPr>
        <w:widowControl w:val="0"/>
        <w:autoSpaceDE w:val="0"/>
        <w:autoSpaceDN w:val="0"/>
        <w:adjustRightInd w:val="0"/>
        <w:ind w:left="480" w:hanging="480"/>
        <w:jc w:val="both"/>
        <w:rPr>
          <w:sz w:val="22"/>
          <w:szCs w:val="22"/>
        </w:rPr>
      </w:pPr>
    </w:p>
    <w:p w:rsidR="00CC1748" w:rsidRPr="00511FB9" w:rsidRDefault="00CC1748" w:rsidP="0053291E">
      <w:pPr>
        <w:widowControl w:val="0"/>
        <w:autoSpaceDE w:val="0"/>
        <w:autoSpaceDN w:val="0"/>
        <w:adjustRightInd w:val="0"/>
        <w:ind w:left="480" w:hanging="480"/>
        <w:jc w:val="both"/>
        <w:rPr>
          <w:sz w:val="22"/>
          <w:szCs w:val="22"/>
        </w:rPr>
      </w:pPr>
      <w:r w:rsidRPr="00511FB9">
        <w:rPr>
          <w:sz w:val="22"/>
          <w:szCs w:val="22"/>
        </w:rPr>
        <w:t>(4)</w:t>
      </w:r>
      <w:r w:rsidRPr="00511FB9">
        <w:rPr>
          <w:sz w:val="22"/>
          <w:szCs w:val="22"/>
        </w:rPr>
        <w:tab/>
        <w:t xml:space="preserve">Mestská časť vyhotoví o ústnej sťažnosti, ktorú nemožno vybaviť ihneď pri jej podaní, písomný záznam o ústnej sťažnosti, ktorý tvorí </w:t>
      </w:r>
      <w:r w:rsidRPr="00511FB9">
        <w:rPr>
          <w:b/>
          <w:bCs/>
          <w:sz w:val="22"/>
          <w:szCs w:val="22"/>
        </w:rPr>
        <w:t>prílohu č. 1</w:t>
      </w:r>
      <w:r w:rsidRPr="00511FB9">
        <w:rPr>
          <w:sz w:val="22"/>
          <w:szCs w:val="22"/>
        </w:rPr>
        <w:t xml:space="preserve"> týchto zásad (ďalej v texte len „záznam“). Okrem náležitostí podľa § 5 ods. 2 a 3 zákona č. 9/2010 Z. z. o sťažnostiach záznam obsahuje:</w:t>
      </w:r>
    </w:p>
    <w:p w:rsidR="00CC1748" w:rsidRPr="00511FB9" w:rsidRDefault="00CC1748" w:rsidP="0053291E">
      <w:pPr>
        <w:widowControl w:val="0"/>
        <w:numPr>
          <w:ilvl w:val="0"/>
          <w:numId w:val="12"/>
        </w:numPr>
        <w:tabs>
          <w:tab w:val="clear" w:pos="1296"/>
          <w:tab w:val="num" w:pos="960"/>
        </w:tabs>
        <w:autoSpaceDE w:val="0"/>
        <w:autoSpaceDN w:val="0"/>
        <w:adjustRightInd w:val="0"/>
        <w:ind w:left="960" w:hanging="480"/>
        <w:jc w:val="both"/>
        <w:rPr>
          <w:sz w:val="22"/>
          <w:szCs w:val="22"/>
        </w:rPr>
      </w:pPr>
      <w:r w:rsidRPr="00511FB9">
        <w:rPr>
          <w:sz w:val="22"/>
          <w:szCs w:val="22"/>
        </w:rPr>
        <w:t>deň a hodinu jeho vyhotovenia</w:t>
      </w:r>
    </w:p>
    <w:p w:rsidR="00CC1748" w:rsidRPr="00511FB9" w:rsidRDefault="00CC1748" w:rsidP="0053291E">
      <w:pPr>
        <w:widowControl w:val="0"/>
        <w:numPr>
          <w:ilvl w:val="0"/>
          <w:numId w:val="12"/>
        </w:numPr>
        <w:tabs>
          <w:tab w:val="clear" w:pos="1296"/>
          <w:tab w:val="num" w:pos="960"/>
        </w:tabs>
        <w:autoSpaceDE w:val="0"/>
        <w:autoSpaceDN w:val="0"/>
        <w:adjustRightInd w:val="0"/>
        <w:ind w:left="960" w:hanging="480"/>
        <w:jc w:val="both"/>
        <w:rPr>
          <w:sz w:val="22"/>
          <w:szCs w:val="22"/>
        </w:rPr>
      </w:pPr>
      <w:r w:rsidRPr="00511FB9">
        <w:rPr>
          <w:sz w:val="22"/>
          <w:szCs w:val="22"/>
        </w:rPr>
        <w:t>názov a adresu mestskej časti</w:t>
      </w:r>
    </w:p>
    <w:p w:rsidR="00CC1748" w:rsidRPr="00511FB9" w:rsidRDefault="00CC1748" w:rsidP="0053291E">
      <w:pPr>
        <w:widowControl w:val="0"/>
        <w:numPr>
          <w:ilvl w:val="0"/>
          <w:numId w:val="12"/>
        </w:numPr>
        <w:tabs>
          <w:tab w:val="clear" w:pos="1296"/>
          <w:tab w:val="num" w:pos="960"/>
        </w:tabs>
        <w:autoSpaceDE w:val="0"/>
        <w:autoSpaceDN w:val="0"/>
        <w:adjustRightInd w:val="0"/>
        <w:ind w:left="960" w:hanging="480"/>
        <w:jc w:val="both"/>
        <w:rPr>
          <w:sz w:val="22"/>
          <w:szCs w:val="22"/>
        </w:rPr>
      </w:pPr>
      <w:r w:rsidRPr="00511FB9">
        <w:rPr>
          <w:sz w:val="22"/>
          <w:szCs w:val="22"/>
        </w:rPr>
        <w:t>mená a priezviská zamestnancov miestneho úradu, ktorí záznam vyhotovili, ako aj zamestnancov miestneho úradu, ktorí boli prítomní pri ústnom podaní sťažnosti.</w:t>
      </w:r>
    </w:p>
    <w:p w:rsidR="00CC1748" w:rsidRPr="00511FB9" w:rsidRDefault="00CC1748" w:rsidP="0053291E">
      <w:pPr>
        <w:widowControl w:val="0"/>
        <w:autoSpaceDE w:val="0"/>
        <w:autoSpaceDN w:val="0"/>
        <w:adjustRightInd w:val="0"/>
        <w:ind w:left="360" w:hanging="360"/>
        <w:jc w:val="both"/>
        <w:rPr>
          <w:sz w:val="22"/>
          <w:szCs w:val="22"/>
        </w:rPr>
      </w:pPr>
    </w:p>
    <w:p w:rsidR="00CC1748" w:rsidRPr="00511FB9" w:rsidRDefault="00CC1748" w:rsidP="00F164C0">
      <w:pPr>
        <w:widowControl w:val="0"/>
        <w:autoSpaceDE w:val="0"/>
        <w:autoSpaceDN w:val="0"/>
        <w:adjustRightInd w:val="0"/>
        <w:ind w:left="480" w:hanging="480"/>
        <w:jc w:val="both"/>
        <w:rPr>
          <w:sz w:val="22"/>
          <w:szCs w:val="22"/>
        </w:rPr>
      </w:pPr>
      <w:r w:rsidRPr="00511FB9">
        <w:rPr>
          <w:sz w:val="22"/>
          <w:szCs w:val="22"/>
        </w:rPr>
        <w:t xml:space="preserve">(5) </w:t>
      </w:r>
      <w:r w:rsidRPr="00511FB9">
        <w:rPr>
          <w:sz w:val="22"/>
          <w:szCs w:val="22"/>
        </w:rPr>
        <w:tab/>
        <w:t>Mestská časť nie je povinná záznam vyhotoviť, ak s ním sťažovateľ pri ústnom podaní sťažnosti nespolupracuje alebo ak sa domáha činností mestskej časti v rozpore s právnymi predpismi. Ak sťažovateľ odmietne vyhotovenie záznamu, mestská časť takúto sťažnosť neprijme. Ak sťažovateľ odmietne záznam podpísať, mestská časť záznam odloží s poznámkou o odmietnutí podpísania.</w:t>
      </w:r>
    </w:p>
    <w:p w:rsidR="00CC1748" w:rsidRPr="00511FB9" w:rsidRDefault="00CC1748" w:rsidP="002E000B">
      <w:pPr>
        <w:widowControl w:val="0"/>
        <w:autoSpaceDE w:val="0"/>
        <w:autoSpaceDN w:val="0"/>
        <w:adjustRightInd w:val="0"/>
        <w:ind w:left="360" w:hanging="360"/>
        <w:jc w:val="both"/>
        <w:rPr>
          <w:sz w:val="22"/>
          <w:szCs w:val="22"/>
        </w:rPr>
      </w:pPr>
    </w:p>
    <w:p w:rsidR="00CC1748" w:rsidRPr="00511FB9" w:rsidRDefault="00CC1748" w:rsidP="00283391">
      <w:pPr>
        <w:widowControl w:val="0"/>
        <w:autoSpaceDE w:val="0"/>
        <w:autoSpaceDN w:val="0"/>
        <w:adjustRightInd w:val="0"/>
        <w:ind w:left="480" w:hanging="480"/>
        <w:jc w:val="both"/>
        <w:rPr>
          <w:sz w:val="22"/>
          <w:szCs w:val="22"/>
        </w:rPr>
      </w:pPr>
      <w:r w:rsidRPr="00511FB9">
        <w:rPr>
          <w:sz w:val="22"/>
          <w:szCs w:val="22"/>
        </w:rPr>
        <w:t>(6)</w:t>
      </w:r>
      <w:r w:rsidRPr="00511FB9">
        <w:rPr>
          <w:sz w:val="22"/>
          <w:szCs w:val="22"/>
        </w:rPr>
        <w:tab/>
        <w:t>Sťažnosť musí obsahovať meno, priezvisko, adresu trvalého pobytu alebo prechodného pobytu sťažovateľa. Ak sťažnosť podáva právnická osoba, musí obsahovať jej názov a sídlo, meno a priezvisko osoby, oprávnenej za ňu konať.</w:t>
      </w:r>
      <w:r w:rsidRPr="00511FB9">
        <w:rPr>
          <w:b/>
          <w:bCs/>
          <w:sz w:val="22"/>
          <w:szCs w:val="22"/>
        </w:rPr>
        <w:t xml:space="preserve"> </w:t>
      </w:r>
      <w:r w:rsidRPr="00511FB9">
        <w:rPr>
          <w:sz w:val="22"/>
          <w:szCs w:val="22"/>
        </w:rPr>
        <w:t>Ak je sťažovateľovi možné doručiť písomnosti v elektronickej forme, sťažnosť môže obsahovať aj adresu sťažovateľa na takéto doručenie.</w:t>
      </w:r>
    </w:p>
    <w:p w:rsidR="00CC1748" w:rsidRPr="00511FB9" w:rsidRDefault="00CC1748" w:rsidP="00283391">
      <w:pPr>
        <w:widowControl w:val="0"/>
        <w:autoSpaceDE w:val="0"/>
        <w:autoSpaceDN w:val="0"/>
        <w:adjustRightInd w:val="0"/>
        <w:jc w:val="both"/>
        <w:rPr>
          <w:sz w:val="22"/>
          <w:szCs w:val="22"/>
        </w:rPr>
      </w:pPr>
    </w:p>
    <w:p w:rsidR="00CC1748" w:rsidRPr="00511FB9" w:rsidRDefault="00CC1748" w:rsidP="00283391">
      <w:pPr>
        <w:widowControl w:val="0"/>
        <w:autoSpaceDE w:val="0"/>
        <w:autoSpaceDN w:val="0"/>
        <w:adjustRightInd w:val="0"/>
        <w:ind w:left="480" w:hanging="480"/>
        <w:jc w:val="both"/>
        <w:rPr>
          <w:sz w:val="22"/>
          <w:szCs w:val="22"/>
        </w:rPr>
      </w:pPr>
      <w:r w:rsidRPr="00511FB9">
        <w:rPr>
          <w:sz w:val="22"/>
          <w:szCs w:val="22"/>
        </w:rPr>
        <w:t xml:space="preserve">(7) </w:t>
      </w:r>
      <w:r w:rsidRPr="00511FB9">
        <w:rPr>
          <w:sz w:val="22"/>
          <w:szCs w:val="22"/>
        </w:rPr>
        <w:tab/>
        <w:t>Sťažnosť musí byť čitateľná a zrozumiteľná. Musí z nej byť jednoznačné proti komu smeruje, na  aké nedostatky poukazuje, čoho sa sťažovateľ domáha (ďalej len „predmet sťažnosti“) a musí byť sťažovateľom podpísaná. Podpísaním sťažnosti v elektronickej forme sa rozumie podpísanie sťažnosti platným zaručeným elektronickým podpisom</w:t>
      </w:r>
      <w:r w:rsidRPr="00511FB9">
        <w:rPr>
          <w:rStyle w:val="FootnoteReference"/>
          <w:sz w:val="22"/>
          <w:szCs w:val="22"/>
        </w:rPr>
        <w:footnoteReference w:id="5"/>
      </w:r>
      <w:r w:rsidRPr="00511FB9">
        <w:rPr>
          <w:sz w:val="22"/>
          <w:szCs w:val="22"/>
        </w:rPr>
        <w:t xml:space="preserve"> sťažovateľa.</w:t>
      </w:r>
    </w:p>
    <w:p w:rsidR="00CC1748" w:rsidRPr="00511FB9" w:rsidRDefault="00CC1748" w:rsidP="002E000B">
      <w:pPr>
        <w:widowControl w:val="0"/>
        <w:autoSpaceDE w:val="0"/>
        <w:autoSpaceDN w:val="0"/>
        <w:adjustRightInd w:val="0"/>
        <w:ind w:left="360" w:hanging="360"/>
        <w:jc w:val="both"/>
        <w:rPr>
          <w:sz w:val="22"/>
          <w:szCs w:val="22"/>
        </w:rPr>
      </w:pPr>
    </w:p>
    <w:p w:rsidR="00CC1748" w:rsidRPr="00511FB9" w:rsidRDefault="00CC1748" w:rsidP="00E8635E">
      <w:pPr>
        <w:widowControl w:val="0"/>
        <w:autoSpaceDE w:val="0"/>
        <w:autoSpaceDN w:val="0"/>
        <w:adjustRightInd w:val="0"/>
        <w:ind w:left="480" w:hanging="480"/>
        <w:jc w:val="both"/>
        <w:rPr>
          <w:sz w:val="22"/>
          <w:szCs w:val="22"/>
        </w:rPr>
      </w:pPr>
      <w:r w:rsidRPr="00511FB9">
        <w:rPr>
          <w:sz w:val="22"/>
          <w:szCs w:val="22"/>
        </w:rPr>
        <w:t xml:space="preserve">(8) </w:t>
      </w:r>
      <w:r w:rsidRPr="00511FB9">
        <w:rPr>
          <w:sz w:val="22"/>
          <w:szCs w:val="22"/>
        </w:rPr>
        <w:tab/>
        <w:t xml:space="preserve">Sťažnosť, ktorá bola podaná telefaxom alebo elektronickou poštou a nie je podpísaná a sťažovateľ ju do piatich (5) pracovných dní od jej podania nepotvrdí vlastnoručným podpisom, sa odloží. Sťažnosť, podaná elektronickou poštou so zaručeným elektronickým podpisom, sa považuje za sťažnosť podanú písomne. Lehota na vybavenie sťažností začína plynúť prvým pracovným dňom nasledujúcim po dni doručenia písomného potvrdenia. Ak písomné potvrdenie obsahuje iné údaje než sťažnosť podaná telefaxom alebo v elektronickej forme, mestská časť takúto sťažnosť odloží. Dokumentáciu v súvislosti s odložením sťažnosti vypracuje útvar miestneho kontrolóra. </w:t>
      </w:r>
    </w:p>
    <w:p w:rsidR="00CC1748" w:rsidRPr="00511FB9" w:rsidRDefault="00CC1748" w:rsidP="002E000B">
      <w:pPr>
        <w:widowControl w:val="0"/>
        <w:autoSpaceDE w:val="0"/>
        <w:autoSpaceDN w:val="0"/>
        <w:adjustRightInd w:val="0"/>
        <w:ind w:left="360" w:hanging="360"/>
        <w:jc w:val="both"/>
        <w:rPr>
          <w:sz w:val="22"/>
          <w:szCs w:val="22"/>
        </w:rPr>
      </w:pPr>
    </w:p>
    <w:p w:rsidR="00CC1748" w:rsidRPr="00511FB9" w:rsidRDefault="00CC1748" w:rsidP="00E8635E">
      <w:pPr>
        <w:widowControl w:val="0"/>
        <w:autoSpaceDE w:val="0"/>
        <w:autoSpaceDN w:val="0"/>
        <w:adjustRightInd w:val="0"/>
        <w:ind w:left="480" w:hanging="480"/>
        <w:jc w:val="both"/>
        <w:rPr>
          <w:sz w:val="22"/>
          <w:szCs w:val="22"/>
        </w:rPr>
      </w:pPr>
      <w:r w:rsidRPr="00511FB9">
        <w:rPr>
          <w:sz w:val="22"/>
          <w:szCs w:val="22"/>
        </w:rPr>
        <w:t xml:space="preserve">(9) </w:t>
      </w:r>
      <w:r w:rsidRPr="00511FB9">
        <w:rPr>
          <w:sz w:val="22"/>
          <w:szCs w:val="22"/>
        </w:rPr>
        <w:tab/>
        <w:t>Písomnosti súvisiace s vybavovaním sťažnosti, ktorú podalo viac sťažovateľov spoločne a nie je v nej určené komu z nich sa majú doručovať, mestská časť zašle sťažovateľovi, ktorý je uvedený ako prvý a uvádza údaje podľa § 5 ods. 2 zákona č. 9/2010 Z. z. o sťažnostiach.</w:t>
      </w:r>
    </w:p>
    <w:p w:rsidR="00CC1748" w:rsidRPr="00511FB9" w:rsidRDefault="00CC1748" w:rsidP="002E000B">
      <w:pPr>
        <w:widowControl w:val="0"/>
        <w:autoSpaceDE w:val="0"/>
        <w:autoSpaceDN w:val="0"/>
        <w:adjustRightInd w:val="0"/>
        <w:ind w:left="360" w:hanging="360"/>
        <w:jc w:val="both"/>
        <w:rPr>
          <w:sz w:val="22"/>
          <w:szCs w:val="22"/>
        </w:rPr>
      </w:pPr>
    </w:p>
    <w:p w:rsidR="00CC1748" w:rsidRPr="00511FB9" w:rsidRDefault="00CC1748" w:rsidP="00E8635E">
      <w:pPr>
        <w:widowControl w:val="0"/>
        <w:autoSpaceDE w:val="0"/>
        <w:autoSpaceDN w:val="0"/>
        <w:adjustRightInd w:val="0"/>
        <w:ind w:left="480" w:hanging="480"/>
        <w:jc w:val="both"/>
        <w:rPr>
          <w:sz w:val="22"/>
          <w:szCs w:val="22"/>
        </w:rPr>
      </w:pPr>
      <w:r w:rsidRPr="00511FB9">
        <w:rPr>
          <w:sz w:val="22"/>
          <w:szCs w:val="22"/>
        </w:rPr>
        <w:t xml:space="preserve">(10) </w:t>
      </w:r>
      <w:r w:rsidRPr="00511FB9">
        <w:rPr>
          <w:sz w:val="22"/>
          <w:szCs w:val="22"/>
        </w:rPr>
        <w:tab/>
        <w:t>Ak si sťažovateľ zvolí zástupcu, ktorý v jeho mene podáva sťažnosť, súčasťou sťažnosti musí byť úradne osvedčené splnomocnenie zastupovať sťažovateľa pri podaní sťažnosti a pri úkonoch súvisiacich s vybavovaním sťažnosti. Ak sa sťažnosť podáva v elektronickej forme, postupuje sa pri zastupovaní sťažovateľa podľa osobitného právneho predpisu.</w:t>
      </w:r>
      <w:r w:rsidRPr="00511FB9">
        <w:rPr>
          <w:rStyle w:val="FootnoteReference"/>
          <w:sz w:val="22"/>
          <w:szCs w:val="22"/>
        </w:rPr>
        <w:footnoteReference w:id="6"/>
      </w:r>
    </w:p>
    <w:p w:rsidR="00CC1748" w:rsidRPr="00511FB9" w:rsidRDefault="00CC1748" w:rsidP="00E8635E">
      <w:pPr>
        <w:widowControl w:val="0"/>
        <w:autoSpaceDE w:val="0"/>
        <w:autoSpaceDN w:val="0"/>
        <w:adjustRightInd w:val="0"/>
        <w:ind w:left="480" w:hanging="480"/>
        <w:jc w:val="both"/>
        <w:rPr>
          <w:sz w:val="22"/>
          <w:szCs w:val="22"/>
        </w:rPr>
      </w:pPr>
    </w:p>
    <w:p w:rsidR="00CC1748" w:rsidRPr="00511FB9" w:rsidRDefault="00CC1748" w:rsidP="00E8635E">
      <w:pPr>
        <w:widowControl w:val="0"/>
        <w:autoSpaceDE w:val="0"/>
        <w:autoSpaceDN w:val="0"/>
        <w:adjustRightInd w:val="0"/>
        <w:ind w:left="480" w:hanging="480"/>
        <w:jc w:val="both"/>
        <w:rPr>
          <w:sz w:val="22"/>
          <w:szCs w:val="22"/>
        </w:rPr>
      </w:pPr>
      <w:r w:rsidRPr="00511FB9">
        <w:rPr>
          <w:sz w:val="22"/>
          <w:szCs w:val="22"/>
        </w:rPr>
        <w:t>(11)</w:t>
      </w:r>
      <w:r w:rsidRPr="00511FB9">
        <w:rPr>
          <w:sz w:val="22"/>
          <w:szCs w:val="22"/>
        </w:rPr>
        <w:tab/>
        <w:t>Podanie sťažnosti sa nesmie stať podnetom ani dôvodom na vyvodzovanie dôsledkov, ktoré by sťažovateľovi spôsobili akúkoľvek ujmu</w:t>
      </w:r>
      <w:r>
        <w:rPr>
          <w:rStyle w:val="FootnoteReference"/>
          <w:sz w:val="22"/>
          <w:szCs w:val="22"/>
        </w:rPr>
        <w:footnoteReference w:id="7"/>
      </w:r>
      <w:r w:rsidRPr="00511FB9">
        <w:rPr>
          <w:sz w:val="22"/>
          <w:szCs w:val="22"/>
        </w:rPr>
        <w:t xml:space="preserve">. </w:t>
      </w:r>
    </w:p>
    <w:p w:rsidR="00CC1748" w:rsidRPr="00511FB9" w:rsidRDefault="00CC1748" w:rsidP="00E8635E">
      <w:pPr>
        <w:widowControl w:val="0"/>
        <w:autoSpaceDE w:val="0"/>
        <w:autoSpaceDN w:val="0"/>
        <w:adjustRightInd w:val="0"/>
        <w:ind w:left="480" w:hanging="480"/>
        <w:jc w:val="both"/>
        <w:rPr>
          <w:sz w:val="22"/>
          <w:szCs w:val="22"/>
        </w:rPr>
      </w:pPr>
    </w:p>
    <w:p w:rsidR="00CC1748" w:rsidRPr="00511FB9" w:rsidRDefault="00CC1748" w:rsidP="00E8635E">
      <w:pPr>
        <w:widowControl w:val="0"/>
        <w:autoSpaceDE w:val="0"/>
        <w:autoSpaceDN w:val="0"/>
        <w:adjustRightInd w:val="0"/>
        <w:ind w:left="480" w:hanging="480"/>
        <w:jc w:val="both"/>
        <w:rPr>
          <w:sz w:val="22"/>
          <w:szCs w:val="22"/>
        </w:rPr>
      </w:pPr>
      <w:r w:rsidRPr="00511FB9">
        <w:rPr>
          <w:sz w:val="22"/>
          <w:szCs w:val="22"/>
        </w:rPr>
        <w:t>(12)</w:t>
      </w:r>
      <w:r w:rsidRPr="00511FB9">
        <w:rPr>
          <w:sz w:val="22"/>
          <w:szCs w:val="22"/>
        </w:rPr>
        <w:tab/>
        <w:t>Informácie, ktoré obsahuje dokumentácia súvisiaca s vybavovaním sťažnosti, sa nesprístupňujú</w:t>
      </w:r>
      <w:r w:rsidRPr="00511FB9">
        <w:rPr>
          <w:rStyle w:val="FootnoteReference"/>
          <w:sz w:val="22"/>
          <w:szCs w:val="22"/>
        </w:rPr>
        <w:footnoteReference w:id="8"/>
      </w:r>
      <w:r w:rsidRPr="00511FB9">
        <w:rPr>
          <w:sz w:val="22"/>
          <w:szCs w:val="22"/>
        </w:rPr>
        <w:t>.</w:t>
      </w:r>
    </w:p>
    <w:p w:rsidR="00CC1748" w:rsidRDefault="00CC1748" w:rsidP="00BD0459">
      <w:pPr>
        <w:widowControl w:val="0"/>
        <w:autoSpaceDE w:val="0"/>
        <w:autoSpaceDN w:val="0"/>
        <w:adjustRightInd w:val="0"/>
        <w:jc w:val="both"/>
        <w:rPr>
          <w:sz w:val="22"/>
          <w:szCs w:val="22"/>
        </w:rPr>
      </w:pPr>
    </w:p>
    <w:p w:rsidR="00CC1748" w:rsidRPr="00511FB9" w:rsidRDefault="00CC1748" w:rsidP="00A11186">
      <w:pPr>
        <w:widowControl w:val="0"/>
        <w:autoSpaceDE w:val="0"/>
        <w:autoSpaceDN w:val="0"/>
        <w:adjustRightInd w:val="0"/>
        <w:ind w:left="360" w:hanging="360"/>
        <w:jc w:val="center"/>
        <w:rPr>
          <w:b/>
          <w:bCs/>
          <w:sz w:val="22"/>
          <w:szCs w:val="22"/>
        </w:rPr>
      </w:pPr>
      <w:r w:rsidRPr="00511FB9">
        <w:rPr>
          <w:b/>
          <w:bCs/>
          <w:sz w:val="22"/>
          <w:szCs w:val="22"/>
        </w:rPr>
        <w:t>Článok 7</w:t>
      </w:r>
    </w:p>
    <w:p w:rsidR="00CC1748" w:rsidRPr="00511FB9" w:rsidRDefault="00CC1748" w:rsidP="00A11186">
      <w:pPr>
        <w:widowControl w:val="0"/>
        <w:autoSpaceDE w:val="0"/>
        <w:autoSpaceDN w:val="0"/>
        <w:adjustRightInd w:val="0"/>
        <w:ind w:left="360" w:hanging="360"/>
        <w:jc w:val="center"/>
        <w:rPr>
          <w:b/>
          <w:bCs/>
          <w:sz w:val="22"/>
          <w:szCs w:val="22"/>
        </w:rPr>
      </w:pPr>
      <w:r w:rsidRPr="00511FB9">
        <w:rPr>
          <w:b/>
          <w:bCs/>
          <w:sz w:val="22"/>
          <w:szCs w:val="22"/>
        </w:rPr>
        <w:t>Centrálna evidencia sťažností</w:t>
      </w:r>
    </w:p>
    <w:p w:rsidR="00CC1748" w:rsidRPr="00511FB9" w:rsidRDefault="00CC1748" w:rsidP="00A11186">
      <w:pPr>
        <w:widowControl w:val="0"/>
        <w:autoSpaceDE w:val="0"/>
        <w:autoSpaceDN w:val="0"/>
        <w:adjustRightInd w:val="0"/>
        <w:ind w:left="360" w:hanging="360"/>
        <w:jc w:val="center"/>
        <w:rPr>
          <w:b/>
          <w:bCs/>
          <w:sz w:val="22"/>
          <w:szCs w:val="22"/>
        </w:rPr>
      </w:pPr>
    </w:p>
    <w:p w:rsidR="00CC1748" w:rsidRPr="00511FB9" w:rsidRDefault="00CC1748" w:rsidP="00711702">
      <w:pPr>
        <w:widowControl w:val="0"/>
        <w:autoSpaceDE w:val="0"/>
        <w:autoSpaceDN w:val="0"/>
        <w:adjustRightInd w:val="0"/>
        <w:ind w:left="480" w:hanging="480"/>
        <w:jc w:val="both"/>
        <w:rPr>
          <w:sz w:val="22"/>
          <w:szCs w:val="22"/>
        </w:rPr>
      </w:pPr>
      <w:r w:rsidRPr="00511FB9">
        <w:rPr>
          <w:sz w:val="22"/>
          <w:szCs w:val="22"/>
        </w:rPr>
        <w:t xml:space="preserve">(1) </w:t>
      </w:r>
      <w:r w:rsidRPr="00511FB9">
        <w:rPr>
          <w:sz w:val="22"/>
          <w:szCs w:val="22"/>
        </w:rPr>
        <w:tab/>
        <w:t>Písomné podanie označené ako sťažnosť, resp. z obsahu ktorého je zrejmé, že je sťažnosťou v zmysle zákona č. 9/2010 Z.z. o sťažnostiach a týchto zásad, aj keď takto označené nie je, prijíma podateľňa miestneho úradu, ktorá ju bezodkladne odstúpi útvaru miestneho kontrolóra. V prípadoch, ak nie je jednoznačné, či podanie je alebo nie je sťažnosťou v zmysle zákona a týchto zásad, posúdenie jeho obsahu vykoná a následne o veci rozhodne miestny kontrolór.</w:t>
      </w:r>
    </w:p>
    <w:p w:rsidR="00CC1748" w:rsidRPr="00511FB9" w:rsidRDefault="00CC1748" w:rsidP="002E000B">
      <w:pPr>
        <w:widowControl w:val="0"/>
        <w:autoSpaceDE w:val="0"/>
        <w:autoSpaceDN w:val="0"/>
        <w:adjustRightInd w:val="0"/>
        <w:ind w:left="360" w:hanging="360"/>
        <w:jc w:val="both"/>
        <w:rPr>
          <w:sz w:val="22"/>
          <w:szCs w:val="22"/>
        </w:rPr>
      </w:pPr>
    </w:p>
    <w:p w:rsidR="00CC1748" w:rsidRPr="00511FB9" w:rsidRDefault="00CC1748" w:rsidP="00711702">
      <w:pPr>
        <w:widowControl w:val="0"/>
        <w:autoSpaceDE w:val="0"/>
        <w:autoSpaceDN w:val="0"/>
        <w:adjustRightInd w:val="0"/>
        <w:ind w:left="480" w:hanging="480"/>
        <w:jc w:val="both"/>
        <w:rPr>
          <w:sz w:val="22"/>
          <w:szCs w:val="22"/>
        </w:rPr>
      </w:pPr>
      <w:r w:rsidRPr="00511FB9">
        <w:rPr>
          <w:sz w:val="22"/>
          <w:szCs w:val="22"/>
        </w:rPr>
        <w:t xml:space="preserve">(2) </w:t>
      </w:r>
      <w:r w:rsidRPr="00511FB9">
        <w:rPr>
          <w:sz w:val="22"/>
          <w:szCs w:val="22"/>
        </w:rPr>
        <w:tab/>
        <w:t xml:space="preserve">Všetky sťažnosti sú evidované oddelene od evidencie ostatných písomností v centrálnej evidencii sťažností, ktorú vedie útvar miestneho kontrolóra. Centrálna evidencia sťažností je vedená v súlade s ustanovením § 10 zákona č. 9/2010 Z. z.. </w:t>
      </w:r>
    </w:p>
    <w:p w:rsidR="00CC1748" w:rsidRPr="00511FB9" w:rsidRDefault="00CC1748" w:rsidP="002E000B">
      <w:pPr>
        <w:widowControl w:val="0"/>
        <w:autoSpaceDE w:val="0"/>
        <w:autoSpaceDN w:val="0"/>
        <w:adjustRightInd w:val="0"/>
        <w:ind w:left="360" w:hanging="360"/>
        <w:jc w:val="both"/>
        <w:rPr>
          <w:sz w:val="22"/>
          <w:szCs w:val="22"/>
        </w:rPr>
      </w:pPr>
    </w:p>
    <w:p w:rsidR="00CC1748" w:rsidRPr="00511FB9" w:rsidRDefault="00CC1748" w:rsidP="00D13A9A">
      <w:pPr>
        <w:widowControl w:val="0"/>
        <w:autoSpaceDE w:val="0"/>
        <w:autoSpaceDN w:val="0"/>
        <w:adjustRightInd w:val="0"/>
        <w:ind w:left="480" w:hanging="480"/>
        <w:jc w:val="both"/>
        <w:rPr>
          <w:sz w:val="22"/>
          <w:szCs w:val="22"/>
        </w:rPr>
      </w:pPr>
      <w:r w:rsidRPr="00511FB9">
        <w:rPr>
          <w:sz w:val="22"/>
          <w:szCs w:val="22"/>
        </w:rPr>
        <w:t>(3)</w:t>
      </w:r>
      <w:r w:rsidRPr="00511FB9">
        <w:rPr>
          <w:sz w:val="22"/>
          <w:szCs w:val="22"/>
        </w:rPr>
        <w:tab/>
        <w:t>Príslušný organizačný útvar eviduje kópiu odpovede na sťažnosť a kópiu zápisnice o prešetrení sťažnosti (</w:t>
      </w:r>
      <w:r w:rsidRPr="00511FB9">
        <w:rPr>
          <w:b/>
          <w:bCs/>
          <w:sz w:val="22"/>
          <w:szCs w:val="22"/>
        </w:rPr>
        <w:t>príloha č. 6</w:t>
      </w:r>
      <w:r w:rsidRPr="00511FB9">
        <w:rPr>
          <w:sz w:val="22"/>
          <w:szCs w:val="22"/>
        </w:rPr>
        <w:t>). Ak bola sťažnosť opodstatnená, aj kópiu správy o splnení opatrení k sťažnosti (</w:t>
      </w:r>
      <w:r w:rsidRPr="00511FB9">
        <w:rPr>
          <w:b/>
          <w:bCs/>
          <w:sz w:val="22"/>
          <w:szCs w:val="22"/>
        </w:rPr>
        <w:t>príloha č. 8</w:t>
      </w:r>
      <w:r w:rsidRPr="00511FB9">
        <w:rPr>
          <w:sz w:val="22"/>
          <w:szCs w:val="22"/>
        </w:rPr>
        <w:t>). V prípade opakovanej sťažnosti príslušný organizačný útvar eviduje v centrálnej evidencii sťažností záznam o prerokovaní sťažnosti.</w:t>
      </w:r>
    </w:p>
    <w:p w:rsidR="00CC1748" w:rsidRPr="00511FB9" w:rsidRDefault="00CC1748" w:rsidP="002E000B">
      <w:pPr>
        <w:widowControl w:val="0"/>
        <w:autoSpaceDE w:val="0"/>
        <w:autoSpaceDN w:val="0"/>
        <w:adjustRightInd w:val="0"/>
        <w:ind w:left="360" w:hanging="360"/>
        <w:jc w:val="both"/>
        <w:rPr>
          <w:sz w:val="22"/>
          <w:szCs w:val="22"/>
        </w:rPr>
      </w:pPr>
    </w:p>
    <w:p w:rsidR="00CC1748" w:rsidRPr="00173A3E" w:rsidRDefault="00CC1748" w:rsidP="00711702">
      <w:pPr>
        <w:widowControl w:val="0"/>
        <w:autoSpaceDE w:val="0"/>
        <w:autoSpaceDN w:val="0"/>
        <w:adjustRightInd w:val="0"/>
        <w:ind w:left="480" w:hanging="480"/>
        <w:jc w:val="both"/>
        <w:rPr>
          <w:sz w:val="22"/>
          <w:szCs w:val="22"/>
        </w:rPr>
      </w:pPr>
      <w:r w:rsidRPr="00173A3E">
        <w:rPr>
          <w:sz w:val="22"/>
          <w:szCs w:val="22"/>
        </w:rPr>
        <w:t xml:space="preserve">(4) </w:t>
      </w:r>
      <w:r w:rsidRPr="00173A3E">
        <w:rPr>
          <w:sz w:val="22"/>
          <w:szCs w:val="22"/>
        </w:rPr>
        <w:tab/>
        <w:t xml:space="preserve">Opakovaná sťažnosť a ďalšia opakovaná sťažnosť sa eviduje v roku, v ktorom bola doručená. V poznámke sa uvedie číslo sťažnosti, s ktorou súvisí.   </w:t>
      </w:r>
    </w:p>
    <w:p w:rsidR="00CC1748" w:rsidRPr="00173A3E" w:rsidRDefault="00CC1748" w:rsidP="002E000B">
      <w:pPr>
        <w:widowControl w:val="0"/>
        <w:autoSpaceDE w:val="0"/>
        <w:autoSpaceDN w:val="0"/>
        <w:adjustRightInd w:val="0"/>
        <w:ind w:left="360" w:hanging="360"/>
        <w:jc w:val="both"/>
        <w:rPr>
          <w:sz w:val="22"/>
          <w:szCs w:val="22"/>
        </w:rPr>
      </w:pPr>
    </w:p>
    <w:p w:rsidR="00CC1748" w:rsidRPr="00173A3E" w:rsidRDefault="00CC1748" w:rsidP="002667A5">
      <w:pPr>
        <w:widowControl w:val="0"/>
        <w:autoSpaceDE w:val="0"/>
        <w:autoSpaceDN w:val="0"/>
        <w:adjustRightInd w:val="0"/>
        <w:ind w:left="480" w:hanging="480"/>
        <w:jc w:val="both"/>
        <w:rPr>
          <w:sz w:val="22"/>
          <w:szCs w:val="22"/>
        </w:rPr>
      </w:pPr>
      <w:r w:rsidRPr="00173A3E">
        <w:rPr>
          <w:sz w:val="22"/>
          <w:szCs w:val="22"/>
        </w:rPr>
        <w:t>(5)   Ak podanie, ktoré je adresované starostovi, zástupcovi starostu, zamestnancovi mestskej časti alebo organizačnému útvaru miestneho úradu, má charakter sťažnosti, je adresát povinný takéto podanie postúpiť k zaevidova</w:t>
      </w:r>
      <w:r>
        <w:rPr>
          <w:sz w:val="22"/>
          <w:szCs w:val="22"/>
        </w:rPr>
        <w:t>niu</w:t>
      </w:r>
      <w:r w:rsidRPr="00173A3E">
        <w:rPr>
          <w:sz w:val="22"/>
          <w:szCs w:val="22"/>
        </w:rPr>
        <w:t xml:space="preserve"> do centrálnej evidencie sťažností.</w:t>
      </w:r>
    </w:p>
    <w:p w:rsidR="00CC1748" w:rsidRPr="00173A3E" w:rsidRDefault="00CC1748" w:rsidP="002667A5">
      <w:pPr>
        <w:widowControl w:val="0"/>
        <w:autoSpaceDE w:val="0"/>
        <w:autoSpaceDN w:val="0"/>
        <w:adjustRightInd w:val="0"/>
        <w:ind w:left="480" w:hanging="480"/>
        <w:jc w:val="both"/>
        <w:rPr>
          <w:sz w:val="22"/>
          <w:szCs w:val="22"/>
        </w:rPr>
      </w:pPr>
    </w:p>
    <w:p w:rsidR="00CC1748" w:rsidRPr="00173A3E" w:rsidRDefault="00CC1748" w:rsidP="00711702">
      <w:pPr>
        <w:widowControl w:val="0"/>
        <w:autoSpaceDE w:val="0"/>
        <w:autoSpaceDN w:val="0"/>
        <w:adjustRightInd w:val="0"/>
        <w:ind w:left="480" w:hanging="480"/>
        <w:jc w:val="both"/>
        <w:rPr>
          <w:sz w:val="22"/>
          <w:szCs w:val="22"/>
        </w:rPr>
      </w:pPr>
      <w:r w:rsidRPr="00173A3E">
        <w:rPr>
          <w:sz w:val="22"/>
          <w:szCs w:val="22"/>
        </w:rPr>
        <w:t>(6)  Ak je podanie, ktoré je adresované rozpočtovým/príspevkovým organizáciám v zriaďovateľskej pôsobnosti mestskej časti a má charakter sťažnosti, sú riaditelia týchto organizácií povinní bezodkladne  takéto podanie zaevidovať v centrálnej evidencii sťažností.</w:t>
      </w:r>
    </w:p>
    <w:p w:rsidR="00CC1748" w:rsidRPr="00173A3E" w:rsidRDefault="00CC1748" w:rsidP="002667A5">
      <w:pPr>
        <w:widowControl w:val="0"/>
        <w:autoSpaceDE w:val="0"/>
        <w:autoSpaceDN w:val="0"/>
        <w:adjustRightInd w:val="0"/>
        <w:ind w:left="480" w:hanging="480"/>
        <w:jc w:val="both"/>
        <w:rPr>
          <w:sz w:val="22"/>
          <w:szCs w:val="22"/>
        </w:rPr>
      </w:pPr>
    </w:p>
    <w:p w:rsidR="00CC1748" w:rsidRPr="00173A3E" w:rsidRDefault="00CC1748" w:rsidP="002667A5">
      <w:pPr>
        <w:widowControl w:val="0"/>
        <w:autoSpaceDE w:val="0"/>
        <w:autoSpaceDN w:val="0"/>
        <w:adjustRightInd w:val="0"/>
        <w:ind w:left="480" w:hanging="480"/>
        <w:jc w:val="both"/>
        <w:rPr>
          <w:sz w:val="22"/>
          <w:szCs w:val="22"/>
        </w:rPr>
      </w:pPr>
      <w:r w:rsidRPr="00173A3E">
        <w:rPr>
          <w:sz w:val="22"/>
          <w:szCs w:val="22"/>
        </w:rPr>
        <w:t>(</w:t>
      </w:r>
      <w:r>
        <w:rPr>
          <w:sz w:val="22"/>
          <w:szCs w:val="22"/>
        </w:rPr>
        <w:t>7</w:t>
      </w:r>
      <w:r w:rsidRPr="00173A3E">
        <w:rPr>
          <w:sz w:val="22"/>
          <w:szCs w:val="22"/>
        </w:rPr>
        <w:t xml:space="preserve">)   </w:t>
      </w:r>
      <w:r w:rsidRPr="00173A3E">
        <w:rPr>
          <w:sz w:val="22"/>
          <w:szCs w:val="22"/>
        </w:rPr>
        <w:tab/>
        <w:t>Miestny kontrolór predkladá Miestnemu zastupiteľstvu mestskej časti Bratislava –Nové Mesto ročnú správu o vybavovaní sťažností za predchádzajúci kalendárny rok, a to do konca prvého polroka nasledujúceho roka.</w:t>
      </w:r>
    </w:p>
    <w:p w:rsidR="00CC1748" w:rsidRPr="00173A3E" w:rsidRDefault="00CC1748" w:rsidP="002667A5">
      <w:pPr>
        <w:widowControl w:val="0"/>
        <w:autoSpaceDE w:val="0"/>
        <w:autoSpaceDN w:val="0"/>
        <w:adjustRightInd w:val="0"/>
        <w:ind w:left="480" w:hanging="480"/>
        <w:jc w:val="both"/>
        <w:rPr>
          <w:sz w:val="22"/>
          <w:szCs w:val="22"/>
        </w:rPr>
      </w:pPr>
    </w:p>
    <w:p w:rsidR="00CC1748" w:rsidRDefault="00CC1748" w:rsidP="00116FF4">
      <w:pPr>
        <w:widowControl w:val="0"/>
        <w:numPr>
          <w:ilvl w:val="0"/>
          <w:numId w:val="32"/>
        </w:numPr>
        <w:autoSpaceDE w:val="0"/>
        <w:autoSpaceDN w:val="0"/>
        <w:adjustRightInd w:val="0"/>
        <w:jc w:val="both"/>
        <w:rPr>
          <w:sz w:val="22"/>
          <w:szCs w:val="22"/>
        </w:rPr>
      </w:pPr>
      <w:r w:rsidRPr="00173A3E">
        <w:rPr>
          <w:sz w:val="22"/>
          <w:szCs w:val="22"/>
        </w:rPr>
        <w:t xml:space="preserve">Mestská časť je </w:t>
      </w:r>
      <w:r w:rsidRPr="00173A3E">
        <w:rPr>
          <w:sz w:val="22"/>
          <w:szCs w:val="22"/>
          <w:shd w:val="clear" w:color="auto" w:fill="FFFFFF"/>
        </w:rPr>
        <w:t xml:space="preserve">povinná na požiadanie </w:t>
      </w:r>
      <w:r>
        <w:rPr>
          <w:sz w:val="22"/>
          <w:szCs w:val="22"/>
          <w:shd w:val="clear" w:color="auto" w:fill="FFFFFF"/>
        </w:rPr>
        <w:t xml:space="preserve">Úradu vlády SR, ako </w:t>
      </w:r>
      <w:r w:rsidRPr="00173A3E">
        <w:rPr>
          <w:sz w:val="22"/>
          <w:szCs w:val="22"/>
          <w:shd w:val="clear" w:color="auto" w:fill="FFFFFF"/>
        </w:rPr>
        <w:t>ústredn</w:t>
      </w:r>
      <w:r>
        <w:rPr>
          <w:sz w:val="22"/>
          <w:szCs w:val="22"/>
          <w:shd w:val="clear" w:color="auto" w:fill="FFFFFF"/>
        </w:rPr>
        <w:t xml:space="preserve">ého </w:t>
      </w:r>
      <w:r w:rsidRPr="00173A3E">
        <w:rPr>
          <w:sz w:val="22"/>
          <w:szCs w:val="22"/>
          <w:shd w:val="clear" w:color="auto" w:fill="FFFFFF"/>
        </w:rPr>
        <w:t>orgánu štátnej správy pre kontrolu vybavovania sťažností</w:t>
      </w:r>
      <w:r>
        <w:rPr>
          <w:sz w:val="22"/>
          <w:szCs w:val="22"/>
          <w:shd w:val="clear" w:color="auto" w:fill="FFFFFF"/>
        </w:rPr>
        <w:t>,</w:t>
      </w:r>
      <w:r w:rsidRPr="00173A3E">
        <w:rPr>
          <w:rStyle w:val="apple-converted-space"/>
          <w:sz w:val="22"/>
          <w:szCs w:val="22"/>
          <w:shd w:val="clear" w:color="auto" w:fill="FFFFFF"/>
        </w:rPr>
        <w:t> </w:t>
      </w:r>
      <w:r w:rsidRPr="00173A3E">
        <w:rPr>
          <w:sz w:val="22"/>
          <w:szCs w:val="22"/>
          <w:shd w:val="clear" w:color="auto" w:fill="FFFFFF"/>
        </w:rPr>
        <w:t>predkladať ročnú správu o vybavovaní sťažností v ním stanovenom termíne a štruktúre.</w:t>
      </w:r>
    </w:p>
    <w:p w:rsidR="00CC1748" w:rsidRDefault="00CC1748" w:rsidP="00116FF4">
      <w:pPr>
        <w:widowControl w:val="0"/>
        <w:autoSpaceDE w:val="0"/>
        <w:autoSpaceDN w:val="0"/>
        <w:adjustRightInd w:val="0"/>
        <w:jc w:val="both"/>
        <w:rPr>
          <w:sz w:val="22"/>
          <w:szCs w:val="22"/>
        </w:rPr>
      </w:pPr>
    </w:p>
    <w:p w:rsidR="00CC1748" w:rsidRPr="00511FB9" w:rsidRDefault="00CC1748" w:rsidP="00116FF4">
      <w:pPr>
        <w:widowControl w:val="0"/>
        <w:autoSpaceDE w:val="0"/>
        <w:autoSpaceDN w:val="0"/>
        <w:adjustRightInd w:val="0"/>
        <w:jc w:val="both"/>
        <w:rPr>
          <w:sz w:val="22"/>
          <w:szCs w:val="22"/>
        </w:rPr>
      </w:pPr>
    </w:p>
    <w:p w:rsidR="00CC1748" w:rsidRPr="00511FB9" w:rsidRDefault="00CC1748" w:rsidP="003046DC">
      <w:pPr>
        <w:widowControl w:val="0"/>
        <w:autoSpaceDE w:val="0"/>
        <w:autoSpaceDN w:val="0"/>
        <w:adjustRightInd w:val="0"/>
        <w:jc w:val="center"/>
        <w:rPr>
          <w:b/>
          <w:bCs/>
          <w:sz w:val="22"/>
          <w:szCs w:val="22"/>
        </w:rPr>
      </w:pPr>
      <w:r w:rsidRPr="00511FB9">
        <w:rPr>
          <w:b/>
          <w:bCs/>
          <w:sz w:val="22"/>
          <w:szCs w:val="22"/>
        </w:rPr>
        <w:t>Článok 8</w:t>
      </w:r>
    </w:p>
    <w:p w:rsidR="00CC1748" w:rsidRPr="00511FB9" w:rsidRDefault="00CC1748" w:rsidP="003046DC">
      <w:pPr>
        <w:widowControl w:val="0"/>
        <w:autoSpaceDE w:val="0"/>
        <w:autoSpaceDN w:val="0"/>
        <w:adjustRightInd w:val="0"/>
        <w:ind w:left="360"/>
        <w:jc w:val="center"/>
        <w:rPr>
          <w:b/>
          <w:bCs/>
          <w:sz w:val="22"/>
          <w:szCs w:val="22"/>
        </w:rPr>
      </w:pPr>
      <w:r w:rsidRPr="00511FB9">
        <w:rPr>
          <w:b/>
          <w:bCs/>
          <w:sz w:val="22"/>
          <w:szCs w:val="22"/>
        </w:rPr>
        <w:t>Odloženie sťažnosti</w:t>
      </w:r>
    </w:p>
    <w:p w:rsidR="00CC1748" w:rsidRPr="00511FB9" w:rsidRDefault="00CC1748" w:rsidP="00FD535F">
      <w:pPr>
        <w:widowControl w:val="0"/>
        <w:autoSpaceDE w:val="0"/>
        <w:autoSpaceDN w:val="0"/>
        <w:adjustRightInd w:val="0"/>
        <w:ind w:left="360"/>
        <w:jc w:val="center"/>
        <w:rPr>
          <w:b/>
          <w:bCs/>
          <w:sz w:val="22"/>
          <w:szCs w:val="22"/>
        </w:rPr>
      </w:pPr>
    </w:p>
    <w:p w:rsidR="00CC1748" w:rsidRPr="00511FB9" w:rsidRDefault="00CC1748" w:rsidP="00C73024">
      <w:pPr>
        <w:widowControl w:val="0"/>
        <w:autoSpaceDE w:val="0"/>
        <w:autoSpaceDN w:val="0"/>
        <w:adjustRightInd w:val="0"/>
        <w:ind w:left="480" w:hanging="480"/>
        <w:jc w:val="both"/>
        <w:rPr>
          <w:sz w:val="22"/>
          <w:szCs w:val="22"/>
        </w:rPr>
      </w:pPr>
      <w:r w:rsidRPr="00511FB9">
        <w:rPr>
          <w:sz w:val="22"/>
          <w:szCs w:val="22"/>
        </w:rPr>
        <w:t xml:space="preserve">(1) </w:t>
      </w:r>
      <w:r w:rsidRPr="00511FB9">
        <w:rPr>
          <w:sz w:val="22"/>
          <w:szCs w:val="22"/>
        </w:rPr>
        <w:tab/>
        <w:t>Poverený zamestnanec útvaru miestneho kontrolóra sťažnosť odloží</w:t>
      </w:r>
      <w:r>
        <w:rPr>
          <w:sz w:val="22"/>
          <w:szCs w:val="22"/>
        </w:rPr>
        <w:t xml:space="preserve"> </w:t>
      </w:r>
      <w:r w:rsidRPr="0048245E">
        <w:rPr>
          <w:b/>
          <w:bCs/>
          <w:sz w:val="22"/>
          <w:szCs w:val="22"/>
        </w:rPr>
        <w:t>(príloha č. 4)</w:t>
      </w:r>
      <w:r w:rsidRPr="00511FB9">
        <w:rPr>
          <w:sz w:val="22"/>
          <w:szCs w:val="22"/>
        </w:rPr>
        <w:t>, ak je splnený aspoň jeden z taxatívne uvedených dôvodov odloženia sťažnosti podľa § 6 ods. 1</w:t>
      </w:r>
      <w:r w:rsidRPr="00511FB9">
        <w:rPr>
          <w:rStyle w:val="FootnoteReference"/>
          <w:sz w:val="22"/>
          <w:szCs w:val="22"/>
        </w:rPr>
        <w:footnoteReference w:id="9"/>
      </w:r>
      <w:r w:rsidRPr="00511FB9">
        <w:rPr>
          <w:sz w:val="22"/>
          <w:szCs w:val="22"/>
        </w:rPr>
        <w:t xml:space="preserve"> zákona č. 9/2010</w:t>
      </w:r>
      <w:r>
        <w:rPr>
          <w:sz w:val="22"/>
          <w:szCs w:val="22"/>
        </w:rPr>
        <w:t xml:space="preserve"> </w:t>
      </w:r>
      <w:r w:rsidRPr="00511FB9">
        <w:rPr>
          <w:sz w:val="22"/>
          <w:szCs w:val="22"/>
        </w:rPr>
        <w:t>Z. z. o sťažnostiach, ako aj v iných prípadoch uvedených v týchto zásadách.</w:t>
      </w:r>
    </w:p>
    <w:p w:rsidR="00CC1748" w:rsidRPr="00511FB9" w:rsidRDefault="00CC1748" w:rsidP="00C73024">
      <w:pPr>
        <w:widowControl w:val="0"/>
        <w:tabs>
          <w:tab w:val="num" w:pos="360"/>
        </w:tabs>
        <w:autoSpaceDE w:val="0"/>
        <w:autoSpaceDN w:val="0"/>
        <w:adjustRightInd w:val="0"/>
        <w:ind w:left="480" w:hanging="480"/>
        <w:jc w:val="both"/>
        <w:rPr>
          <w:sz w:val="22"/>
          <w:szCs w:val="22"/>
        </w:rPr>
      </w:pPr>
    </w:p>
    <w:p w:rsidR="00CC1748" w:rsidRPr="00511FB9" w:rsidRDefault="00CC1748" w:rsidP="00C73024">
      <w:pPr>
        <w:widowControl w:val="0"/>
        <w:autoSpaceDE w:val="0"/>
        <w:autoSpaceDN w:val="0"/>
        <w:adjustRightInd w:val="0"/>
        <w:ind w:left="480" w:hanging="480"/>
        <w:jc w:val="both"/>
        <w:rPr>
          <w:sz w:val="22"/>
          <w:szCs w:val="22"/>
        </w:rPr>
      </w:pPr>
      <w:r w:rsidRPr="00511FB9">
        <w:rPr>
          <w:sz w:val="22"/>
          <w:szCs w:val="22"/>
        </w:rPr>
        <w:t xml:space="preserve">(2) </w:t>
      </w:r>
      <w:r w:rsidRPr="00511FB9">
        <w:rPr>
          <w:sz w:val="22"/>
          <w:szCs w:val="22"/>
        </w:rPr>
        <w:tab/>
        <w:t>Ak sťažnosť nie je v súlade s ustanovením § 5 ods. 3 zákona č. 9/2010 Z. z., alebo ak chýbajú informácie potrebné na jej prešetrenie, poverený zamestnanec útvaru miestneho kontrolóra písomne vyzve</w:t>
      </w:r>
      <w:r>
        <w:rPr>
          <w:sz w:val="22"/>
          <w:szCs w:val="22"/>
        </w:rPr>
        <w:t xml:space="preserve"> </w:t>
      </w:r>
      <w:r w:rsidRPr="00E2051C">
        <w:rPr>
          <w:b/>
          <w:bCs/>
          <w:sz w:val="22"/>
          <w:szCs w:val="22"/>
        </w:rPr>
        <w:t>(príloha č. 3)</w:t>
      </w:r>
      <w:r w:rsidRPr="00511FB9">
        <w:rPr>
          <w:sz w:val="22"/>
          <w:szCs w:val="22"/>
        </w:rPr>
        <w:t xml:space="preserve"> sťažovateľa, aby sťažnosť v lehote do desiatich (10) pracovných dní od doručenia tejto písomnej výzvy doplnil a súčasne ho v písomnej v</w:t>
      </w:r>
      <w:r>
        <w:rPr>
          <w:sz w:val="22"/>
          <w:szCs w:val="22"/>
        </w:rPr>
        <w:t>ý</w:t>
      </w:r>
      <w:r w:rsidRPr="00511FB9">
        <w:rPr>
          <w:sz w:val="22"/>
          <w:szCs w:val="22"/>
        </w:rPr>
        <w:t xml:space="preserve">zve poučí, že ak sťažnosť nedoplní, táto bude odložená.   </w:t>
      </w:r>
    </w:p>
    <w:p w:rsidR="00CC1748" w:rsidRPr="00511FB9" w:rsidRDefault="00CC1748" w:rsidP="00E34268">
      <w:pPr>
        <w:widowControl w:val="0"/>
        <w:autoSpaceDE w:val="0"/>
        <w:autoSpaceDN w:val="0"/>
        <w:adjustRightInd w:val="0"/>
        <w:jc w:val="both"/>
        <w:rPr>
          <w:sz w:val="22"/>
          <w:szCs w:val="22"/>
        </w:rPr>
      </w:pPr>
    </w:p>
    <w:p w:rsidR="00CC1748" w:rsidRPr="00511FB9" w:rsidRDefault="00CC1748" w:rsidP="00C73024">
      <w:pPr>
        <w:widowControl w:val="0"/>
        <w:autoSpaceDE w:val="0"/>
        <w:autoSpaceDN w:val="0"/>
        <w:adjustRightInd w:val="0"/>
        <w:ind w:left="480" w:hanging="480"/>
        <w:jc w:val="both"/>
        <w:rPr>
          <w:sz w:val="22"/>
          <w:szCs w:val="22"/>
        </w:rPr>
      </w:pPr>
      <w:r w:rsidRPr="00511FB9">
        <w:rPr>
          <w:sz w:val="22"/>
          <w:szCs w:val="22"/>
        </w:rPr>
        <w:t xml:space="preserve">(3) </w:t>
      </w:r>
      <w:r w:rsidRPr="00511FB9">
        <w:rPr>
          <w:sz w:val="22"/>
          <w:szCs w:val="22"/>
        </w:rPr>
        <w:tab/>
        <w:t>Ak sťažovateľ pre</w:t>
      </w:r>
      <w:r>
        <w:rPr>
          <w:sz w:val="22"/>
          <w:szCs w:val="22"/>
        </w:rPr>
        <w:t>d</w:t>
      </w:r>
      <w:r w:rsidRPr="00511FB9">
        <w:rPr>
          <w:sz w:val="22"/>
          <w:szCs w:val="22"/>
        </w:rPr>
        <w:t xml:space="preserve"> vybavením sťažnosti písomne vezme späť svoje podanie</w:t>
      </w:r>
      <w:r>
        <w:rPr>
          <w:sz w:val="22"/>
          <w:szCs w:val="22"/>
        </w:rPr>
        <w:t>,</w:t>
      </w:r>
      <w:r w:rsidRPr="00511FB9">
        <w:rPr>
          <w:sz w:val="22"/>
          <w:szCs w:val="22"/>
        </w:rPr>
        <w:t xml:space="preserve"> alebo ak sťažovateľ písomne mestskej časti oznámi pred samotným vybavením sťažnosti, že na jej vybavení netrvá, mestská časť takúto sťažnosť odloží. Odloženie sťažnosti vykoná organizačný útvar, ktorý sťažnosť vybavuje, pričom o tejto skutočnosti bezodkladne informuje útvar miestneho kontrolóra prostredníctvom elektronickej pošty na e-mailovú adresu </w:t>
      </w:r>
      <w:hyperlink r:id="rId8" w:history="1">
        <w:r w:rsidRPr="00511FB9">
          <w:rPr>
            <w:rStyle w:val="Hyperlink"/>
            <w:color w:val="auto"/>
            <w:sz w:val="22"/>
            <w:szCs w:val="22"/>
          </w:rPr>
          <w:t>kontrolor@banm.sk</w:t>
        </w:r>
      </w:hyperlink>
      <w:r w:rsidRPr="00511FB9">
        <w:rPr>
          <w:sz w:val="22"/>
          <w:szCs w:val="22"/>
        </w:rPr>
        <w:t xml:space="preserve"> a zároveň do centrálnej evidencie sťažností doručí kópiu späťvzatia sťažnosti.  </w:t>
      </w:r>
    </w:p>
    <w:p w:rsidR="00CC1748" w:rsidRPr="00511FB9" w:rsidRDefault="00CC1748" w:rsidP="005D236A">
      <w:pPr>
        <w:widowControl w:val="0"/>
        <w:autoSpaceDE w:val="0"/>
        <w:autoSpaceDN w:val="0"/>
        <w:adjustRightInd w:val="0"/>
        <w:jc w:val="both"/>
        <w:rPr>
          <w:sz w:val="22"/>
          <w:szCs w:val="22"/>
        </w:rPr>
      </w:pPr>
    </w:p>
    <w:p w:rsidR="00CC1748" w:rsidRPr="00511FB9" w:rsidRDefault="00CC1748" w:rsidP="00C73024">
      <w:pPr>
        <w:widowControl w:val="0"/>
        <w:autoSpaceDE w:val="0"/>
        <w:autoSpaceDN w:val="0"/>
        <w:adjustRightInd w:val="0"/>
        <w:ind w:left="480" w:hanging="480"/>
        <w:jc w:val="both"/>
        <w:rPr>
          <w:sz w:val="22"/>
          <w:szCs w:val="22"/>
        </w:rPr>
      </w:pPr>
      <w:r w:rsidRPr="00511FB9">
        <w:rPr>
          <w:sz w:val="22"/>
          <w:szCs w:val="22"/>
        </w:rPr>
        <w:t xml:space="preserve">(4) </w:t>
      </w:r>
      <w:r w:rsidRPr="00511FB9">
        <w:rPr>
          <w:sz w:val="22"/>
          <w:szCs w:val="22"/>
        </w:rPr>
        <w:tab/>
        <w:t>O odložení sťažnosti a dôvodoch jej odloženia podľa ustanovenia § 6 ods. 1 písm. b) až f) zákona             č. 9/2010 Z. z. o sťažnostiach poverený zamestnanec útvaru miestneho kontrolóra sťažovateľa písomne upovedomí</w:t>
      </w:r>
      <w:r>
        <w:rPr>
          <w:sz w:val="22"/>
          <w:szCs w:val="22"/>
        </w:rPr>
        <w:t xml:space="preserve"> </w:t>
      </w:r>
      <w:r w:rsidRPr="00E2051C">
        <w:rPr>
          <w:b/>
          <w:bCs/>
          <w:sz w:val="22"/>
          <w:szCs w:val="22"/>
        </w:rPr>
        <w:t>(príloha č. 5)</w:t>
      </w:r>
      <w:r w:rsidRPr="00511FB9">
        <w:rPr>
          <w:sz w:val="22"/>
          <w:szCs w:val="22"/>
        </w:rPr>
        <w:t xml:space="preserve"> do desiatich (10) pracovných dní od odloženia sťažnosti.</w:t>
      </w:r>
    </w:p>
    <w:p w:rsidR="00CC1748" w:rsidRDefault="00CC1748" w:rsidP="008E100C">
      <w:pPr>
        <w:widowControl w:val="0"/>
        <w:autoSpaceDE w:val="0"/>
        <w:autoSpaceDN w:val="0"/>
        <w:adjustRightInd w:val="0"/>
        <w:jc w:val="both"/>
        <w:rPr>
          <w:sz w:val="22"/>
          <w:szCs w:val="22"/>
        </w:rPr>
      </w:pPr>
    </w:p>
    <w:p w:rsidR="00CC1748" w:rsidRPr="00511FB9" w:rsidRDefault="00CC1748" w:rsidP="008E100C">
      <w:pPr>
        <w:widowControl w:val="0"/>
        <w:autoSpaceDE w:val="0"/>
        <w:autoSpaceDN w:val="0"/>
        <w:adjustRightInd w:val="0"/>
        <w:jc w:val="both"/>
        <w:rPr>
          <w:sz w:val="22"/>
          <w:szCs w:val="22"/>
        </w:rPr>
      </w:pPr>
    </w:p>
    <w:p w:rsidR="00CC1748" w:rsidRPr="00173A3E" w:rsidRDefault="00CC1748" w:rsidP="00F04807">
      <w:pPr>
        <w:widowControl w:val="0"/>
        <w:autoSpaceDE w:val="0"/>
        <w:autoSpaceDN w:val="0"/>
        <w:adjustRightInd w:val="0"/>
        <w:jc w:val="center"/>
        <w:rPr>
          <w:b/>
          <w:bCs/>
          <w:sz w:val="22"/>
          <w:szCs w:val="22"/>
        </w:rPr>
      </w:pPr>
      <w:r w:rsidRPr="00173A3E">
        <w:rPr>
          <w:b/>
          <w:bCs/>
          <w:sz w:val="22"/>
          <w:szCs w:val="22"/>
        </w:rPr>
        <w:t>Článok 9</w:t>
      </w:r>
    </w:p>
    <w:p w:rsidR="00CC1748" w:rsidRPr="00BD2988" w:rsidRDefault="00CC1748" w:rsidP="00BD2988">
      <w:pPr>
        <w:widowControl w:val="0"/>
        <w:autoSpaceDE w:val="0"/>
        <w:autoSpaceDN w:val="0"/>
        <w:adjustRightInd w:val="0"/>
        <w:jc w:val="center"/>
        <w:rPr>
          <w:b/>
          <w:bCs/>
          <w:sz w:val="22"/>
          <w:szCs w:val="22"/>
        </w:rPr>
      </w:pPr>
      <w:r w:rsidRPr="00173A3E">
        <w:rPr>
          <w:b/>
          <w:bCs/>
          <w:sz w:val="22"/>
          <w:szCs w:val="22"/>
        </w:rPr>
        <w:t>Utajenie totožnosti sťažovateľa</w:t>
      </w:r>
    </w:p>
    <w:p w:rsidR="00CC1748" w:rsidRPr="00173A3E" w:rsidRDefault="00CC1748" w:rsidP="001F32D9">
      <w:pPr>
        <w:widowControl w:val="0"/>
        <w:autoSpaceDE w:val="0"/>
        <w:autoSpaceDN w:val="0"/>
        <w:adjustRightInd w:val="0"/>
        <w:ind w:left="480" w:hanging="480"/>
        <w:jc w:val="both"/>
        <w:rPr>
          <w:sz w:val="22"/>
          <w:szCs w:val="22"/>
        </w:rPr>
      </w:pPr>
    </w:p>
    <w:p w:rsidR="00CC1748" w:rsidRPr="00173A3E" w:rsidRDefault="00CC1748" w:rsidP="00E32FD9">
      <w:pPr>
        <w:widowControl w:val="0"/>
        <w:autoSpaceDE w:val="0"/>
        <w:autoSpaceDN w:val="0"/>
        <w:adjustRightInd w:val="0"/>
        <w:ind w:left="480" w:hanging="480"/>
        <w:jc w:val="both"/>
        <w:rPr>
          <w:sz w:val="22"/>
          <w:szCs w:val="22"/>
        </w:rPr>
      </w:pPr>
      <w:r w:rsidRPr="00173A3E">
        <w:rPr>
          <w:sz w:val="22"/>
          <w:szCs w:val="22"/>
        </w:rPr>
        <w:t>(</w:t>
      </w:r>
      <w:r>
        <w:rPr>
          <w:sz w:val="22"/>
          <w:szCs w:val="22"/>
        </w:rPr>
        <w:t>1</w:t>
      </w:r>
      <w:r w:rsidRPr="00173A3E">
        <w:rPr>
          <w:sz w:val="22"/>
          <w:szCs w:val="22"/>
        </w:rPr>
        <w:t xml:space="preserve">)  Ak sťažovateľ požiada v sťažnosti o utajenie svojej totožnosti, zamestnanec útvaru miestneho kontrolóra pri evidovaní takejto sťažnosti vyhotoví kópiu sťažnosti bez uvedenia údajov, ktoré by identifikovali sťažovateľa a túto kópiu postúpi na ďalšie spracovanie osobe príslušnej na vybavenie sťažnosti. Každý, komu je totožnosť sťažovateľa známa, je povinný o nej zachovať mlčanlivosť. </w:t>
      </w:r>
    </w:p>
    <w:p w:rsidR="00CC1748" w:rsidRPr="00173A3E" w:rsidRDefault="00CC1748" w:rsidP="00E32FD9">
      <w:pPr>
        <w:widowControl w:val="0"/>
        <w:autoSpaceDE w:val="0"/>
        <w:autoSpaceDN w:val="0"/>
        <w:adjustRightInd w:val="0"/>
        <w:ind w:left="480" w:hanging="480"/>
        <w:jc w:val="both"/>
        <w:rPr>
          <w:sz w:val="22"/>
          <w:szCs w:val="22"/>
        </w:rPr>
      </w:pPr>
    </w:p>
    <w:p w:rsidR="00CC1748" w:rsidRPr="00173A3E" w:rsidRDefault="00CC1748" w:rsidP="00AB5255">
      <w:pPr>
        <w:shd w:val="clear" w:color="auto" w:fill="FFFFFF"/>
        <w:spacing w:line="231" w:lineRule="atLeast"/>
        <w:ind w:left="480" w:hanging="480"/>
        <w:jc w:val="both"/>
        <w:rPr>
          <w:sz w:val="22"/>
          <w:szCs w:val="22"/>
        </w:rPr>
      </w:pPr>
      <w:r w:rsidRPr="00173A3E">
        <w:rPr>
          <w:sz w:val="22"/>
          <w:szCs w:val="22"/>
        </w:rPr>
        <w:t>(</w:t>
      </w:r>
      <w:r>
        <w:rPr>
          <w:sz w:val="22"/>
          <w:szCs w:val="22"/>
        </w:rPr>
        <w:t>2</w:t>
      </w:r>
      <w:r w:rsidRPr="00173A3E">
        <w:rPr>
          <w:sz w:val="22"/>
          <w:szCs w:val="22"/>
        </w:rPr>
        <w:t xml:space="preserve">)   Ak sťažovateľ požiadal o utajenie svojej totožnosti, ale predmet sťažnosti neumožňuje jej prešetrenie </w:t>
      </w:r>
    </w:p>
    <w:p w:rsidR="00CC1748" w:rsidRPr="00173A3E" w:rsidRDefault="00CC1748" w:rsidP="00AB5255">
      <w:pPr>
        <w:shd w:val="clear" w:color="auto" w:fill="FFFFFF"/>
        <w:spacing w:line="231" w:lineRule="atLeast"/>
        <w:ind w:left="480" w:hanging="480"/>
        <w:jc w:val="both"/>
        <w:rPr>
          <w:sz w:val="22"/>
          <w:szCs w:val="22"/>
        </w:rPr>
      </w:pPr>
      <w:r w:rsidRPr="00173A3E">
        <w:rPr>
          <w:sz w:val="22"/>
          <w:szCs w:val="22"/>
        </w:rPr>
        <w:t xml:space="preserve">        bez uvedenia niektorého z údajov o jeho osobe, zamestnanec útvaru miestneho kontro</w:t>
      </w:r>
      <w:r>
        <w:rPr>
          <w:sz w:val="22"/>
          <w:szCs w:val="22"/>
        </w:rPr>
        <w:t xml:space="preserve">lóra o tom </w:t>
      </w:r>
      <w:r w:rsidRPr="00173A3E">
        <w:rPr>
          <w:sz w:val="22"/>
          <w:szCs w:val="22"/>
        </w:rPr>
        <w:t>sťažovateľa bezodkladne upovedomí. Súčasne ho poučí, že vo vybavovaní sťažnosti bude pokračovať len vtedy, ak v určenej lehote písomne udelí súhlas s uvedením potrebného údaja o svojej osobe.</w:t>
      </w:r>
    </w:p>
    <w:p w:rsidR="00CC1748" w:rsidRPr="00173A3E" w:rsidRDefault="00CC1748" w:rsidP="00382868">
      <w:pPr>
        <w:shd w:val="clear" w:color="auto" w:fill="FFFFFF"/>
        <w:spacing w:line="231" w:lineRule="atLeast"/>
        <w:ind w:left="480" w:hanging="480"/>
        <w:jc w:val="both"/>
        <w:rPr>
          <w:sz w:val="22"/>
          <w:szCs w:val="22"/>
        </w:rPr>
      </w:pPr>
    </w:p>
    <w:p w:rsidR="00CC1748" w:rsidRDefault="00CC1748" w:rsidP="00AB5255">
      <w:pPr>
        <w:shd w:val="clear" w:color="auto" w:fill="FFFFFF"/>
        <w:spacing w:line="231" w:lineRule="atLeast"/>
        <w:ind w:left="480" w:hanging="480"/>
        <w:jc w:val="both"/>
        <w:rPr>
          <w:sz w:val="22"/>
          <w:szCs w:val="22"/>
        </w:rPr>
      </w:pPr>
      <w:r w:rsidRPr="00173A3E">
        <w:rPr>
          <w:sz w:val="22"/>
          <w:szCs w:val="22"/>
        </w:rPr>
        <w:t>(</w:t>
      </w:r>
      <w:r>
        <w:rPr>
          <w:sz w:val="22"/>
          <w:szCs w:val="22"/>
        </w:rPr>
        <w:t>3</w:t>
      </w:r>
      <w:r w:rsidRPr="00173A3E">
        <w:rPr>
          <w:sz w:val="22"/>
          <w:szCs w:val="22"/>
        </w:rPr>
        <w:t>)   Sťažnosť, v ktorej sťažovateľ požiadal o utajenie svojej totožnosti, na ktorej vybavenie mestská časť nie je príslušná, najneskôr do desiatich pracovných dní od jej doručenia vráti sťažovateľovi s   uvedením dôvodu. Dokumentáciu v súvislosti s vrátením takejto sťažnosti sťažovateľovi vypracuje útvar miestneho kontrolóra.</w:t>
      </w:r>
    </w:p>
    <w:p w:rsidR="00CC1748" w:rsidRDefault="00CC1748" w:rsidP="00173A3E">
      <w:pPr>
        <w:shd w:val="clear" w:color="auto" w:fill="FFFFFF"/>
        <w:spacing w:line="231" w:lineRule="atLeast"/>
        <w:jc w:val="both"/>
        <w:rPr>
          <w:sz w:val="22"/>
          <w:szCs w:val="22"/>
        </w:rPr>
      </w:pPr>
    </w:p>
    <w:p w:rsidR="00CC1748" w:rsidRPr="00E76F0D" w:rsidRDefault="00CC1748" w:rsidP="00110DC7">
      <w:pPr>
        <w:widowControl w:val="0"/>
        <w:autoSpaceDE w:val="0"/>
        <w:autoSpaceDN w:val="0"/>
        <w:adjustRightInd w:val="0"/>
        <w:jc w:val="center"/>
        <w:rPr>
          <w:b/>
          <w:bCs/>
          <w:sz w:val="22"/>
          <w:szCs w:val="22"/>
        </w:rPr>
      </w:pPr>
      <w:r w:rsidRPr="00E76F0D">
        <w:rPr>
          <w:b/>
          <w:bCs/>
          <w:sz w:val="22"/>
          <w:szCs w:val="22"/>
        </w:rPr>
        <w:t xml:space="preserve">Článok </w:t>
      </w:r>
      <w:r>
        <w:rPr>
          <w:b/>
          <w:bCs/>
          <w:sz w:val="22"/>
          <w:szCs w:val="22"/>
        </w:rPr>
        <w:t>10</w:t>
      </w:r>
    </w:p>
    <w:p w:rsidR="00CC1748" w:rsidRPr="00E76F0D" w:rsidRDefault="00CC1748" w:rsidP="00110DC7">
      <w:pPr>
        <w:widowControl w:val="0"/>
        <w:autoSpaceDE w:val="0"/>
        <w:autoSpaceDN w:val="0"/>
        <w:adjustRightInd w:val="0"/>
        <w:jc w:val="center"/>
        <w:rPr>
          <w:b/>
          <w:bCs/>
          <w:sz w:val="22"/>
          <w:szCs w:val="22"/>
        </w:rPr>
      </w:pPr>
      <w:r w:rsidRPr="00E76F0D">
        <w:rPr>
          <w:b/>
          <w:bCs/>
          <w:sz w:val="22"/>
          <w:szCs w:val="22"/>
        </w:rPr>
        <w:t>Pridelenie sťažnosti, príslušnosť na vybavenie sťažnosti a postúpenie sťažnosti</w:t>
      </w:r>
    </w:p>
    <w:p w:rsidR="00CC1748" w:rsidRPr="00E76F0D" w:rsidRDefault="00CC1748" w:rsidP="00110DC7">
      <w:pPr>
        <w:widowControl w:val="0"/>
        <w:autoSpaceDE w:val="0"/>
        <w:autoSpaceDN w:val="0"/>
        <w:adjustRightInd w:val="0"/>
        <w:ind w:firstLine="720"/>
        <w:jc w:val="center"/>
        <w:rPr>
          <w:sz w:val="22"/>
          <w:szCs w:val="22"/>
        </w:rPr>
      </w:pP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(1)  Prednosta miestneho úradu prideľuje</w:t>
      </w:r>
      <w:r>
        <w:rPr>
          <w:sz w:val="22"/>
          <w:szCs w:val="22"/>
        </w:rPr>
        <w:t xml:space="preserve"> sťažnosť</w:t>
      </w:r>
      <w:r w:rsidRPr="00E76F0D">
        <w:rPr>
          <w:sz w:val="22"/>
          <w:szCs w:val="22"/>
        </w:rPr>
        <w:t xml:space="preserve"> na vybavenie p</w:t>
      </w:r>
      <w:r>
        <w:rPr>
          <w:sz w:val="22"/>
          <w:szCs w:val="22"/>
        </w:rPr>
        <w:t>ríslušnému organizačnému útvaru</w:t>
      </w:r>
      <w:r w:rsidRPr="00E76F0D">
        <w:rPr>
          <w:sz w:val="22"/>
          <w:szCs w:val="22"/>
        </w:rPr>
        <w:t>, ktorá sa týka miestneho úradu.</w:t>
      </w:r>
      <w:r>
        <w:rPr>
          <w:sz w:val="22"/>
          <w:szCs w:val="22"/>
        </w:rPr>
        <w:t xml:space="preserve"> </w:t>
      </w:r>
      <w:r w:rsidRPr="00E76F0D">
        <w:rPr>
          <w:sz w:val="22"/>
          <w:szCs w:val="22"/>
        </w:rPr>
        <w:t xml:space="preserve">Výnimkou je postup, keď sťažnosť podaná podľa </w:t>
      </w:r>
      <w:r>
        <w:rPr>
          <w:sz w:val="22"/>
          <w:szCs w:val="22"/>
        </w:rPr>
        <w:t>Č</w:t>
      </w:r>
      <w:r w:rsidRPr="00E76F0D">
        <w:rPr>
          <w:sz w:val="22"/>
          <w:szCs w:val="22"/>
        </w:rPr>
        <w:t xml:space="preserve">lánku </w:t>
      </w:r>
      <w:r>
        <w:rPr>
          <w:sz w:val="22"/>
          <w:szCs w:val="22"/>
        </w:rPr>
        <w:t>10</w:t>
      </w:r>
      <w:r w:rsidRPr="00E76F0D">
        <w:rPr>
          <w:sz w:val="22"/>
          <w:szCs w:val="22"/>
        </w:rPr>
        <w:t xml:space="preserve"> bodu 3 t</w:t>
      </w:r>
      <w:r>
        <w:rPr>
          <w:sz w:val="22"/>
          <w:szCs w:val="22"/>
        </w:rPr>
        <w:t>ýchto Zásad</w:t>
      </w:r>
      <w:r w:rsidRPr="00E76F0D">
        <w:rPr>
          <w:sz w:val="22"/>
          <w:szCs w:val="22"/>
        </w:rPr>
        <w:t xml:space="preserve"> </w:t>
      </w:r>
      <w:r>
        <w:rPr>
          <w:sz w:val="22"/>
          <w:szCs w:val="22"/>
        </w:rPr>
        <w:t>sa pridelí</w:t>
      </w:r>
      <w:r w:rsidRPr="00E76F0D">
        <w:rPr>
          <w:sz w:val="22"/>
          <w:szCs w:val="22"/>
        </w:rPr>
        <w:t xml:space="preserve"> príslušn</w:t>
      </w:r>
      <w:r>
        <w:rPr>
          <w:sz w:val="22"/>
          <w:szCs w:val="22"/>
        </w:rPr>
        <w:t>ému</w:t>
      </w:r>
      <w:r w:rsidRPr="00E76F0D">
        <w:rPr>
          <w:sz w:val="22"/>
          <w:szCs w:val="22"/>
        </w:rPr>
        <w:t xml:space="preserve"> organizačn</w:t>
      </w:r>
      <w:r>
        <w:rPr>
          <w:sz w:val="22"/>
          <w:szCs w:val="22"/>
        </w:rPr>
        <w:t>ému</w:t>
      </w:r>
      <w:r w:rsidRPr="00E76F0D">
        <w:rPr>
          <w:sz w:val="22"/>
          <w:szCs w:val="22"/>
        </w:rPr>
        <w:t xml:space="preserve"> útvar</w:t>
      </w:r>
      <w:r>
        <w:rPr>
          <w:sz w:val="22"/>
          <w:szCs w:val="22"/>
        </w:rPr>
        <w:t>u až po doručení</w:t>
      </w:r>
      <w:r w:rsidRPr="00E76F0D">
        <w:rPr>
          <w:sz w:val="22"/>
          <w:szCs w:val="22"/>
        </w:rPr>
        <w:t xml:space="preserve"> originál</w:t>
      </w:r>
      <w:r>
        <w:rPr>
          <w:sz w:val="22"/>
          <w:szCs w:val="22"/>
        </w:rPr>
        <w:t>u</w:t>
      </w:r>
      <w:r w:rsidRPr="00E76F0D">
        <w:rPr>
          <w:sz w:val="22"/>
          <w:szCs w:val="22"/>
        </w:rPr>
        <w:t xml:space="preserve"> sťažnosti útvaru miestneho kontrolóra k zaevidovaniu do centrálnej evidencie sťažností.</w:t>
      </w:r>
    </w:p>
    <w:p w:rsidR="00CC1748" w:rsidRPr="00E76F0D" w:rsidRDefault="00CC1748" w:rsidP="00696C05">
      <w:pPr>
        <w:widowControl w:val="0"/>
        <w:autoSpaceDE w:val="0"/>
        <w:autoSpaceDN w:val="0"/>
        <w:adjustRightInd w:val="0"/>
        <w:jc w:val="both"/>
        <w:rPr>
          <w:sz w:val="22"/>
          <w:szCs w:val="22"/>
        </w:rPr>
      </w:pPr>
      <w:r w:rsidRPr="00E76F0D">
        <w:rPr>
          <w:sz w:val="22"/>
          <w:szCs w:val="22"/>
        </w:rPr>
        <w:t xml:space="preserve"> </w:t>
      </w: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(2)  Ak sa predmet sťažnosti týka viacerých organizačných útvarov miestneho úradu, prednosta určí príslušný organizačný útvar (gestora). Gestor je v prípade potreby oprávnený si vyžiadať súčinnosť od iných organizačných útvarov, ktoré sú mu povinné poskytnúť požadovanú súčinnosť v určenej lehote.</w:t>
      </w: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 xml:space="preserve">(3)   Na vybavenie sťažnosti proti činnosti poslanca Miestneho zastupiteľstva mestskej časti Bratislava – Nové Mesto, starostu pri výkone samosprávy, zástupcu  starostu  a miestneho kontrolóra je príslušná </w:t>
      </w:r>
      <w:r>
        <w:rPr>
          <w:sz w:val="22"/>
          <w:szCs w:val="22"/>
        </w:rPr>
        <w:t>K</w:t>
      </w:r>
      <w:r w:rsidRPr="00E76F0D">
        <w:rPr>
          <w:sz w:val="22"/>
          <w:szCs w:val="22"/>
        </w:rPr>
        <w:t>omisia</w:t>
      </w:r>
      <w:r>
        <w:rPr>
          <w:sz w:val="22"/>
          <w:szCs w:val="22"/>
        </w:rPr>
        <w:t xml:space="preserve"> na ochranu verejného záujmu pri výkone funkcií verejných funkcionárov MZ MČ B-NM </w:t>
      </w:r>
      <w:r w:rsidRPr="00E76F0D">
        <w:rPr>
          <w:sz w:val="22"/>
          <w:szCs w:val="22"/>
        </w:rPr>
        <w:t xml:space="preserve"> zriadená Miestnym zastupiteľstvom mestskej časti Bratislava – Nové Mesto. Útvar miestneho kontrolóra za týmto účelom spracuje materiál na rokovanie miestnej rady a miestneho zastupiteľstva. Obsahom materiálu bude informácia o sťažnosti proti činnosti poslanca, starostu, zástupcu star</w:t>
      </w:r>
      <w:r>
        <w:rPr>
          <w:sz w:val="22"/>
          <w:szCs w:val="22"/>
        </w:rPr>
        <w:t>ostu alebo miestneho kontrolóra</w:t>
      </w:r>
      <w:r w:rsidRPr="00E76F0D">
        <w:rPr>
          <w:sz w:val="22"/>
          <w:szCs w:val="22"/>
        </w:rPr>
        <w:t xml:space="preserve">. Súčasťou tohto materiálu je kópia obsahovej časti sťažnosti. Prednosta miestneho úradu určí, kedy sa predloží tento materiál na rokovanie miestnej rady a zasadnutie zastupiteľstva. </w:t>
      </w:r>
    </w:p>
    <w:p w:rsidR="00CC1748" w:rsidRPr="00E76F0D" w:rsidRDefault="00CC1748" w:rsidP="00696C05">
      <w:pPr>
        <w:widowControl w:val="0"/>
        <w:autoSpaceDE w:val="0"/>
        <w:autoSpaceDN w:val="0"/>
        <w:adjustRightInd w:val="0"/>
        <w:ind w:left="480" w:hanging="480"/>
        <w:jc w:val="both"/>
        <w:rPr>
          <w:sz w:val="22"/>
          <w:szCs w:val="22"/>
        </w:rPr>
      </w:pP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(4)   Na vybavenie sťažnosti proti starostovi pri výkone prenesenej štátnej správy je príslušný najbližší nadriadený orgán štátnej správy, ktorému zákon zveril kontrolnú pôsobnosť podľa osobitného predpisu.</w:t>
      </w:r>
      <w:r w:rsidRPr="00E76F0D">
        <w:rPr>
          <w:rStyle w:val="FootnoteReference"/>
          <w:sz w:val="22"/>
          <w:szCs w:val="22"/>
        </w:rPr>
        <w:footnoteReference w:id="10"/>
      </w:r>
      <w:r w:rsidRPr="00E76F0D">
        <w:rPr>
          <w:sz w:val="22"/>
          <w:szCs w:val="22"/>
        </w:rPr>
        <w:t xml:space="preserve"> Dokumentáciu v súvislosti s postúpením takejto sťažnosti vypracuje útvar miestneho kontrolóra.</w:t>
      </w:r>
    </w:p>
    <w:p w:rsidR="00CC1748" w:rsidRPr="00E76F0D" w:rsidRDefault="00CC1748" w:rsidP="00696C05">
      <w:pPr>
        <w:widowControl w:val="0"/>
        <w:autoSpaceDE w:val="0"/>
        <w:autoSpaceDN w:val="0"/>
        <w:adjustRightInd w:val="0"/>
        <w:jc w:val="both"/>
        <w:rPr>
          <w:sz w:val="22"/>
          <w:szCs w:val="22"/>
        </w:rPr>
      </w:pP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(5) Ak sťažnosť smeruje proti prednostovi miestneho úradu, alebo riaditeľovi organizácie v zriaďovateľskej pôsobnosti mestskej časti,  je na vybavenie sťažnosti príslušný miestny kontrolór.</w:t>
      </w:r>
    </w:p>
    <w:p w:rsidR="00CC1748" w:rsidRPr="00E76F0D" w:rsidRDefault="00CC1748" w:rsidP="00696C05">
      <w:pPr>
        <w:widowControl w:val="0"/>
        <w:autoSpaceDE w:val="0"/>
        <w:autoSpaceDN w:val="0"/>
        <w:adjustRightInd w:val="0"/>
        <w:jc w:val="both"/>
        <w:rPr>
          <w:sz w:val="22"/>
          <w:szCs w:val="22"/>
        </w:rPr>
      </w:pP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(6)    Ak sťažnosť smeruje proti vedúcemu organizačného útvaru miestneho úradu, na vybavenie sťažnosti   je príslušný prednosta miestneho úradu.</w:t>
      </w:r>
    </w:p>
    <w:p w:rsidR="00CC1748" w:rsidRPr="00E76F0D" w:rsidRDefault="00CC1748" w:rsidP="00696C05">
      <w:pPr>
        <w:widowControl w:val="0"/>
        <w:autoSpaceDE w:val="0"/>
        <w:autoSpaceDN w:val="0"/>
        <w:adjustRightInd w:val="0"/>
        <w:jc w:val="both"/>
        <w:rPr>
          <w:sz w:val="22"/>
          <w:szCs w:val="22"/>
        </w:rPr>
      </w:pP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(7)    Ak sťažnosť smeruje proti zamestnancovi mestskej časti na vybavenie sťažnosti je príslušný priamy nadriadený tohto zamestnanca.</w:t>
      </w:r>
    </w:p>
    <w:p w:rsidR="00CC1748" w:rsidRPr="00E76F0D" w:rsidRDefault="00CC1748" w:rsidP="00696C05">
      <w:pPr>
        <w:widowControl w:val="0"/>
        <w:autoSpaceDE w:val="0"/>
        <w:autoSpaceDN w:val="0"/>
        <w:adjustRightInd w:val="0"/>
        <w:jc w:val="both"/>
        <w:rPr>
          <w:sz w:val="22"/>
          <w:szCs w:val="22"/>
        </w:rPr>
      </w:pPr>
    </w:p>
    <w:p w:rsidR="00CC1748" w:rsidRPr="00E76F0D" w:rsidRDefault="00CC1748" w:rsidP="00696C05">
      <w:pPr>
        <w:widowControl w:val="0"/>
        <w:autoSpaceDE w:val="0"/>
        <w:autoSpaceDN w:val="0"/>
        <w:adjustRightInd w:val="0"/>
        <w:jc w:val="both"/>
        <w:rPr>
          <w:sz w:val="22"/>
          <w:szCs w:val="22"/>
        </w:rPr>
      </w:pPr>
      <w:r w:rsidRPr="00E76F0D">
        <w:rPr>
          <w:sz w:val="22"/>
          <w:szCs w:val="22"/>
        </w:rPr>
        <w:t xml:space="preserve">(8)    Sťažnosť nesmie byť pridelená na prešetrenie a vybavenie tomu, proti komu smeruje, ani     </w:t>
      </w:r>
    </w:p>
    <w:p w:rsidR="00CC1748" w:rsidRPr="00E76F0D" w:rsidRDefault="00CC1748" w:rsidP="00696C05">
      <w:pPr>
        <w:widowControl w:val="0"/>
        <w:autoSpaceDE w:val="0"/>
        <w:autoSpaceDN w:val="0"/>
        <w:adjustRightInd w:val="0"/>
        <w:jc w:val="both"/>
        <w:rPr>
          <w:sz w:val="22"/>
          <w:szCs w:val="22"/>
        </w:rPr>
      </w:pPr>
      <w:r w:rsidRPr="00E76F0D">
        <w:rPr>
          <w:sz w:val="22"/>
          <w:szCs w:val="22"/>
        </w:rPr>
        <w:t xml:space="preserve">         zamestnancovi v jeho riadiacej pôsobnosti.  </w:t>
      </w:r>
    </w:p>
    <w:p w:rsidR="00CC1748" w:rsidRPr="00E76F0D" w:rsidRDefault="00CC1748" w:rsidP="00696C05">
      <w:pPr>
        <w:widowControl w:val="0"/>
        <w:autoSpaceDE w:val="0"/>
        <w:autoSpaceDN w:val="0"/>
        <w:adjustRightInd w:val="0"/>
        <w:ind w:left="480" w:hanging="480"/>
        <w:jc w:val="both"/>
        <w:rPr>
          <w:sz w:val="22"/>
          <w:szCs w:val="22"/>
        </w:rPr>
      </w:pP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(9)    Z prešetrenia a vybavovania sťažnosti sú vylúčení zamestnanci mestskej časti:</w:t>
      </w:r>
    </w:p>
    <w:p w:rsidR="00CC1748" w:rsidRPr="00E76F0D" w:rsidRDefault="00CC1748" w:rsidP="008834F0">
      <w:pPr>
        <w:shd w:val="clear" w:color="auto" w:fill="FFFFFF"/>
        <w:spacing w:line="231" w:lineRule="atLeast"/>
        <w:ind w:left="480" w:hanging="120"/>
        <w:jc w:val="both"/>
        <w:rPr>
          <w:sz w:val="22"/>
          <w:szCs w:val="22"/>
        </w:rPr>
      </w:pPr>
      <w:r w:rsidRPr="00E76F0D">
        <w:rPr>
          <w:sz w:val="22"/>
          <w:szCs w:val="22"/>
        </w:rPr>
        <w:t xml:space="preserve">   a)   zamestnanec mestskej časti, ak sa zúčastnil na činnosti, ktorá je predmetom sťažnosti,</w:t>
      </w:r>
    </w:p>
    <w:p w:rsidR="00CC1748" w:rsidRPr="00E76F0D" w:rsidRDefault="00CC1748" w:rsidP="00696C05">
      <w:pPr>
        <w:shd w:val="clear" w:color="auto" w:fill="FFFFFF"/>
        <w:spacing w:line="231" w:lineRule="atLeast"/>
        <w:ind w:left="720" w:hanging="360"/>
        <w:jc w:val="both"/>
        <w:rPr>
          <w:sz w:val="22"/>
          <w:szCs w:val="22"/>
        </w:rPr>
      </w:pPr>
      <w:r w:rsidRPr="00E76F0D">
        <w:rPr>
          <w:sz w:val="22"/>
          <w:szCs w:val="22"/>
        </w:rPr>
        <w:t xml:space="preserve">   b)   zamestnanec iného orgánu verejnej správy a osoba, ak sa zúčastnila na činnosti, ktorá je    </w:t>
      </w:r>
    </w:p>
    <w:p w:rsidR="00CC1748" w:rsidRPr="00E76F0D" w:rsidRDefault="00CC1748" w:rsidP="00696C05">
      <w:pPr>
        <w:shd w:val="clear" w:color="auto" w:fill="FFFFFF"/>
        <w:spacing w:line="231" w:lineRule="atLeast"/>
        <w:ind w:left="720" w:hanging="360"/>
        <w:jc w:val="both"/>
        <w:rPr>
          <w:sz w:val="22"/>
          <w:szCs w:val="22"/>
        </w:rPr>
      </w:pPr>
      <w:r w:rsidRPr="00E76F0D">
        <w:rPr>
          <w:sz w:val="22"/>
          <w:szCs w:val="22"/>
        </w:rPr>
        <w:t xml:space="preserve">         predmetom sťažnosti,</w:t>
      </w:r>
    </w:p>
    <w:p w:rsidR="00CC1748" w:rsidRPr="00E76F0D" w:rsidRDefault="00CC1748" w:rsidP="00696C05">
      <w:pPr>
        <w:shd w:val="clear" w:color="auto" w:fill="FFFFFF"/>
        <w:spacing w:line="231" w:lineRule="atLeast"/>
        <w:ind w:left="720" w:hanging="360"/>
        <w:jc w:val="both"/>
        <w:rPr>
          <w:sz w:val="22"/>
          <w:szCs w:val="22"/>
        </w:rPr>
      </w:pPr>
      <w:r w:rsidRPr="00E76F0D">
        <w:rPr>
          <w:sz w:val="22"/>
          <w:szCs w:val="22"/>
        </w:rPr>
        <w:t xml:space="preserve">   c)   ten, o koho nepredpojatosti možno mať pochybnosti vzhľadom na jeho vzťah k sťažovateľovi,  </w:t>
      </w:r>
    </w:p>
    <w:p w:rsidR="00CC1748" w:rsidRPr="00E76F0D" w:rsidRDefault="00CC1748" w:rsidP="00696C05">
      <w:pPr>
        <w:shd w:val="clear" w:color="auto" w:fill="FFFFFF"/>
        <w:spacing w:line="231" w:lineRule="atLeast"/>
        <w:ind w:left="720" w:hanging="360"/>
        <w:jc w:val="both"/>
        <w:rPr>
          <w:sz w:val="22"/>
          <w:szCs w:val="22"/>
        </w:rPr>
      </w:pPr>
      <w:r w:rsidRPr="00E76F0D">
        <w:rPr>
          <w:sz w:val="22"/>
          <w:szCs w:val="22"/>
        </w:rPr>
        <w:t xml:space="preserve">         jeho zástupcovi, k zamestnancovi orgánu verejnej správy, proti ktorému sťažnosť smeruje, alebo </w:t>
      </w:r>
    </w:p>
    <w:p w:rsidR="00CC1748" w:rsidRPr="00E76F0D" w:rsidRDefault="00CC1748" w:rsidP="00696C05">
      <w:pPr>
        <w:shd w:val="clear" w:color="auto" w:fill="FFFFFF"/>
        <w:spacing w:line="231" w:lineRule="atLeast"/>
        <w:ind w:left="720" w:hanging="360"/>
        <w:jc w:val="both"/>
        <w:rPr>
          <w:sz w:val="22"/>
          <w:szCs w:val="22"/>
        </w:rPr>
      </w:pPr>
      <w:r w:rsidRPr="00E76F0D">
        <w:rPr>
          <w:sz w:val="22"/>
          <w:szCs w:val="22"/>
        </w:rPr>
        <w:t xml:space="preserve">         k predmetu sťažnosti.</w:t>
      </w:r>
    </w:p>
    <w:p w:rsidR="00CC1748" w:rsidRPr="00E76F0D" w:rsidRDefault="00CC1748" w:rsidP="00696C05">
      <w:pPr>
        <w:widowControl w:val="0"/>
        <w:autoSpaceDE w:val="0"/>
        <w:autoSpaceDN w:val="0"/>
        <w:adjustRightInd w:val="0"/>
        <w:ind w:left="480" w:hanging="480"/>
        <w:jc w:val="both"/>
        <w:rPr>
          <w:sz w:val="22"/>
          <w:szCs w:val="22"/>
        </w:rPr>
      </w:pP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(10)   Poslanec je oprávnený zúčastňovať sa na vybavení sťažnosti.</w:t>
      </w:r>
      <w:r w:rsidRPr="00E76F0D">
        <w:rPr>
          <w:rStyle w:val="FootnoteReference"/>
          <w:sz w:val="22"/>
          <w:szCs w:val="22"/>
        </w:rPr>
        <w:footnoteReference w:id="11"/>
      </w:r>
    </w:p>
    <w:p w:rsidR="00CC1748" w:rsidRPr="00E76F0D" w:rsidRDefault="00CC1748" w:rsidP="00696C05">
      <w:pPr>
        <w:widowControl w:val="0"/>
        <w:autoSpaceDE w:val="0"/>
        <w:autoSpaceDN w:val="0"/>
        <w:adjustRightInd w:val="0"/>
        <w:ind w:left="480" w:hanging="480"/>
        <w:jc w:val="both"/>
        <w:rPr>
          <w:sz w:val="22"/>
          <w:szCs w:val="22"/>
        </w:rPr>
      </w:pPr>
    </w:p>
    <w:p w:rsidR="00CC1748" w:rsidRPr="00E76F0D" w:rsidRDefault="00CC1748" w:rsidP="00696C05">
      <w:pPr>
        <w:widowControl w:val="0"/>
        <w:autoSpaceDE w:val="0"/>
        <w:autoSpaceDN w:val="0"/>
        <w:adjustRightInd w:val="0"/>
        <w:jc w:val="both"/>
        <w:rPr>
          <w:sz w:val="22"/>
          <w:szCs w:val="22"/>
        </w:rPr>
      </w:pPr>
      <w:r w:rsidRPr="00E76F0D">
        <w:rPr>
          <w:sz w:val="22"/>
          <w:szCs w:val="22"/>
        </w:rPr>
        <w:t xml:space="preserve">(11)   Sťažnosť  proti  vybaveniu  sťažnosti  a  sťažnosť  proti  odloženiu  sťažnosti vybavuje miestny </w:t>
      </w:r>
    </w:p>
    <w:p w:rsidR="00CC1748" w:rsidRPr="00E76F0D" w:rsidRDefault="00CC1748" w:rsidP="00696C05">
      <w:pPr>
        <w:widowControl w:val="0"/>
        <w:autoSpaceDE w:val="0"/>
        <w:autoSpaceDN w:val="0"/>
        <w:adjustRightInd w:val="0"/>
        <w:jc w:val="both"/>
        <w:rPr>
          <w:sz w:val="22"/>
          <w:szCs w:val="22"/>
        </w:rPr>
      </w:pPr>
      <w:r w:rsidRPr="00E76F0D">
        <w:rPr>
          <w:sz w:val="22"/>
          <w:szCs w:val="22"/>
        </w:rPr>
        <w:t xml:space="preserve">          kontrolór.</w:t>
      </w:r>
    </w:p>
    <w:p w:rsidR="00CC1748" w:rsidRPr="00E76F0D" w:rsidRDefault="00CC1748" w:rsidP="00696C05">
      <w:pPr>
        <w:widowControl w:val="0"/>
        <w:autoSpaceDE w:val="0"/>
        <w:autoSpaceDN w:val="0"/>
        <w:adjustRightInd w:val="0"/>
        <w:jc w:val="both"/>
        <w:rPr>
          <w:sz w:val="22"/>
          <w:szCs w:val="22"/>
        </w:rPr>
      </w:pP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 xml:space="preserve">(12)  Sťažnosť pri prenesenom výkone štátnej správy prešetruje a vybavuje najbližší spoločný  nadriadený orgán. Ak takýto orgán nie je, príslušný na rozhodnutie v oblasti štátnej správy je ústredný orgán štátnej správy pre kontrolu vybavovania sťažností. Orgán verejnej správy príslušný na rozhodnutie sporu o príslušnosť na vybavenie sťažnosti rozhodne do 15 pracovných dní od doručenia sťažnosti.   </w:t>
      </w:r>
    </w:p>
    <w:p w:rsidR="00CC1748" w:rsidRPr="00C04AB4" w:rsidRDefault="00CC1748" w:rsidP="00696C05">
      <w:pPr>
        <w:widowControl w:val="0"/>
        <w:autoSpaceDE w:val="0"/>
        <w:autoSpaceDN w:val="0"/>
        <w:adjustRightInd w:val="0"/>
        <w:jc w:val="both"/>
        <w:rPr>
          <w:sz w:val="22"/>
          <w:szCs w:val="22"/>
          <w:highlight w:val="yellow"/>
        </w:rPr>
      </w:pPr>
    </w:p>
    <w:p w:rsidR="00CC1748" w:rsidRPr="00E76F0D" w:rsidRDefault="00CC1748" w:rsidP="00696C05">
      <w:pPr>
        <w:widowControl w:val="0"/>
        <w:autoSpaceDE w:val="0"/>
        <w:autoSpaceDN w:val="0"/>
        <w:adjustRightInd w:val="0"/>
        <w:ind w:left="480" w:hanging="480"/>
        <w:jc w:val="both"/>
        <w:rPr>
          <w:sz w:val="22"/>
          <w:szCs w:val="22"/>
        </w:rPr>
      </w:pPr>
      <w:r w:rsidRPr="00E76F0D">
        <w:rPr>
          <w:sz w:val="22"/>
          <w:szCs w:val="22"/>
        </w:rPr>
        <w:t>(13) Mestská časť je povinná sťažnosť prijať. Prijatú sťažnosť, na ktorej vybavenie nie je príslušná, postúpi (</w:t>
      </w:r>
      <w:r w:rsidRPr="00E76F0D">
        <w:rPr>
          <w:b/>
          <w:bCs/>
          <w:sz w:val="22"/>
          <w:szCs w:val="22"/>
        </w:rPr>
        <w:t>príloha č. 2</w:t>
      </w:r>
      <w:r w:rsidRPr="00E76F0D">
        <w:rPr>
          <w:sz w:val="22"/>
          <w:szCs w:val="22"/>
        </w:rPr>
        <w:t xml:space="preserve">) najneskôr do 10 pracovných dní od doručenia orgánu verejnej správy príslušnému na jej vybavenie a zároveň o tom upovedomí sťažovateľa. Mestská časť nepostúpi sťažnosť podľa § 8 ods. 3 zákona č. 9/2010 Z. z., v ktorej sťažovateľ požiadal o utajenie svojej totožnosti, v prípade, ak na jej vybavenie nie </w:t>
      </w:r>
      <w:r>
        <w:rPr>
          <w:sz w:val="22"/>
          <w:szCs w:val="22"/>
        </w:rPr>
        <w:t>j</w:t>
      </w:r>
      <w:r w:rsidRPr="00E76F0D">
        <w:rPr>
          <w:sz w:val="22"/>
          <w:szCs w:val="22"/>
        </w:rPr>
        <w:t>e príslušná, avšak ju vráti sťažovateľovi najneskôr do desiatich (10) pracovných dní s uvedením dôvodu. Dokumentáciu v tejto súvislosti vybavuje útvar miestneho kontrolóra.</w:t>
      </w:r>
    </w:p>
    <w:p w:rsidR="00CC1748" w:rsidRDefault="00CC1748" w:rsidP="00DD7530">
      <w:pPr>
        <w:widowControl w:val="0"/>
        <w:autoSpaceDE w:val="0"/>
        <w:autoSpaceDN w:val="0"/>
        <w:adjustRightInd w:val="0"/>
        <w:jc w:val="both"/>
        <w:rPr>
          <w:sz w:val="22"/>
          <w:szCs w:val="22"/>
        </w:rPr>
      </w:pPr>
      <w:r w:rsidRPr="00C04AB4">
        <w:rPr>
          <w:sz w:val="22"/>
          <w:szCs w:val="22"/>
          <w:highlight w:val="yellow"/>
        </w:rPr>
        <w:t xml:space="preserve">  </w:t>
      </w:r>
    </w:p>
    <w:p w:rsidR="00CC1748" w:rsidRPr="00E76F0D" w:rsidRDefault="00CC1748" w:rsidP="00DD7530">
      <w:pPr>
        <w:widowControl w:val="0"/>
        <w:autoSpaceDE w:val="0"/>
        <w:autoSpaceDN w:val="0"/>
        <w:adjustRightInd w:val="0"/>
        <w:jc w:val="both"/>
        <w:rPr>
          <w:sz w:val="22"/>
          <w:szCs w:val="22"/>
        </w:rPr>
      </w:pPr>
    </w:p>
    <w:p w:rsidR="00CC1748" w:rsidRPr="00E76F0D" w:rsidRDefault="00CC1748" w:rsidP="002A3DE5">
      <w:pPr>
        <w:widowControl w:val="0"/>
        <w:autoSpaceDE w:val="0"/>
        <w:autoSpaceDN w:val="0"/>
        <w:adjustRightInd w:val="0"/>
        <w:jc w:val="center"/>
        <w:rPr>
          <w:sz w:val="22"/>
          <w:szCs w:val="22"/>
        </w:rPr>
      </w:pPr>
      <w:r w:rsidRPr="00E76F0D">
        <w:rPr>
          <w:b/>
          <w:bCs/>
          <w:sz w:val="22"/>
          <w:szCs w:val="22"/>
        </w:rPr>
        <w:t xml:space="preserve">Článok </w:t>
      </w:r>
      <w:r>
        <w:rPr>
          <w:b/>
          <w:bCs/>
          <w:sz w:val="22"/>
          <w:szCs w:val="22"/>
        </w:rPr>
        <w:t>11</w:t>
      </w:r>
    </w:p>
    <w:p w:rsidR="00CC1748" w:rsidRPr="00E76F0D" w:rsidRDefault="00CC1748" w:rsidP="002A3DE5">
      <w:pPr>
        <w:widowControl w:val="0"/>
        <w:autoSpaceDE w:val="0"/>
        <w:autoSpaceDN w:val="0"/>
        <w:adjustRightInd w:val="0"/>
        <w:jc w:val="center"/>
        <w:rPr>
          <w:b/>
          <w:bCs/>
          <w:sz w:val="22"/>
          <w:szCs w:val="22"/>
        </w:rPr>
      </w:pPr>
      <w:r w:rsidRPr="00E76F0D">
        <w:rPr>
          <w:b/>
          <w:bCs/>
          <w:sz w:val="22"/>
          <w:szCs w:val="22"/>
        </w:rPr>
        <w:t>Prešetrovanie a vybavenie sťažností</w:t>
      </w:r>
    </w:p>
    <w:p w:rsidR="00CC1748" w:rsidRPr="00E76F0D" w:rsidRDefault="00CC1748" w:rsidP="00110DC7">
      <w:pPr>
        <w:widowControl w:val="0"/>
        <w:autoSpaceDE w:val="0"/>
        <w:autoSpaceDN w:val="0"/>
        <w:adjustRightInd w:val="0"/>
        <w:ind w:firstLine="720"/>
        <w:jc w:val="center"/>
        <w:rPr>
          <w:sz w:val="22"/>
          <w:szCs w:val="22"/>
        </w:rPr>
      </w:pPr>
    </w:p>
    <w:p w:rsidR="00CC1748" w:rsidRPr="00E76F0D" w:rsidRDefault="00CC1748" w:rsidP="002667A5">
      <w:pPr>
        <w:widowControl w:val="0"/>
        <w:tabs>
          <w:tab w:val="left" w:pos="480"/>
        </w:tabs>
        <w:autoSpaceDE w:val="0"/>
        <w:autoSpaceDN w:val="0"/>
        <w:adjustRightInd w:val="0"/>
        <w:ind w:left="480" w:hanging="480"/>
        <w:jc w:val="both"/>
        <w:rPr>
          <w:sz w:val="22"/>
          <w:szCs w:val="22"/>
        </w:rPr>
      </w:pPr>
      <w:r w:rsidRPr="00E76F0D">
        <w:rPr>
          <w:sz w:val="22"/>
          <w:szCs w:val="22"/>
        </w:rPr>
        <w:t xml:space="preserve">(1)  Pri prešetrovaní sťažnosti sa zisťuje skutočný stav veci a jeho súlad, alebo rozpor so všeobecne záväznými právnymi predpismi a s vnútornými predpismi, ako aj príčiny vzniku zistených nedostatkov a ich následky. </w:t>
      </w:r>
    </w:p>
    <w:p w:rsidR="00CC1748" w:rsidRPr="00E76F0D" w:rsidRDefault="00CC1748" w:rsidP="002667A5">
      <w:pPr>
        <w:widowControl w:val="0"/>
        <w:tabs>
          <w:tab w:val="left" w:pos="480"/>
        </w:tabs>
        <w:autoSpaceDE w:val="0"/>
        <w:autoSpaceDN w:val="0"/>
        <w:adjustRightInd w:val="0"/>
        <w:ind w:left="480" w:hanging="480"/>
        <w:jc w:val="both"/>
        <w:rPr>
          <w:sz w:val="22"/>
          <w:szCs w:val="22"/>
        </w:rPr>
      </w:pPr>
    </w:p>
    <w:p w:rsidR="00CC1748" w:rsidRPr="00E76F0D" w:rsidRDefault="00CC1748" w:rsidP="00200D1E">
      <w:pPr>
        <w:widowControl w:val="0"/>
        <w:tabs>
          <w:tab w:val="left" w:pos="480"/>
        </w:tabs>
        <w:autoSpaceDE w:val="0"/>
        <w:autoSpaceDN w:val="0"/>
        <w:adjustRightInd w:val="0"/>
        <w:ind w:left="480" w:hanging="480"/>
        <w:jc w:val="both"/>
        <w:rPr>
          <w:sz w:val="22"/>
          <w:szCs w:val="22"/>
        </w:rPr>
      </w:pPr>
      <w:r w:rsidRPr="00E76F0D">
        <w:rPr>
          <w:sz w:val="22"/>
          <w:szCs w:val="22"/>
        </w:rPr>
        <w:t>(2)    Pri prešetrovaní sťažností sa vychádza z jej predmetu, bez ohľadu na sťažovateľa a toho, proti komu sťažnosť smeruje, ako aj na to, ako ju sťažovateľ označil. Ak je podľa obsahu iba časť podania sťažnosťou, prešetrí sa iba v tomto rozsahu. Ak sa sťažnosť skladá z viacerých samostatných bodov, prešetruje sa každý z nich.</w:t>
      </w:r>
      <w:r w:rsidRPr="00E76F0D">
        <w:rPr>
          <w:rFonts w:ascii="Segoe UI" w:hAnsi="Segoe UI" w:cs="Segoe UI"/>
          <w:sz w:val="21"/>
          <w:szCs w:val="21"/>
          <w:shd w:val="clear" w:color="auto" w:fill="FFFFFF"/>
        </w:rPr>
        <w:t xml:space="preserve"> </w:t>
      </w:r>
      <w:r w:rsidRPr="00E76F0D">
        <w:rPr>
          <w:sz w:val="22"/>
          <w:szCs w:val="22"/>
          <w:shd w:val="clear" w:color="auto" w:fill="FFFFFF"/>
        </w:rPr>
        <w:t>Ak nemožno sťažnosť alebo jej časť prešetriť, mestská časť to uvedie v zápisnici o prešetrení sťažnosti a oznámi sťažovateľovi.</w:t>
      </w:r>
    </w:p>
    <w:p w:rsidR="00CC1748" w:rsidRPr="00E76F0D" w:rsidRDefault="00CC1748" w:rsidP="00110DC7">
      <w:pPr>
        <w:widowControl w:val="0"/>
        <w:autoSpaceDE w:val="0"/>
        <w:autoSpaceDN w:val="0"/>
        <w:adjustRightInd w:val="0"/>
        <w:jc w:val="both"/>
        <w:rPr>
          <w:sz w:val="22"/>
          <w:szCs w:val="22"/>
        </w:rPr>
      </w:pPr>
    </w:p>
    <w:p w:rsidR="00CC1748" w:rsidRPr="00E76F0D" w:rsidRDefault="00CC1748" w:rsidP="0069466A">
      <w:pPr>
        <w:widowControl w:val="0"/>
        <w:autoSpaceDE w:val="0"/>
        <w:autoSpaceDN w:val="0"/>
        <w:adjustRightInd w:val="0"/>
        <w:ind w:left="480" w:hanging="480"/>
        <w:jc w:val="both"/>
        <w:rPr>
          <w:sz w:val="22"/>
          <w:szCs w:val="22"/>
        </w:rPr>
      </w:pPr>
      <w:r w:rsidRPr="00E76F0D">
        <w:rPr>
          <w:sz w:val="22"/>
          <w:szCs w:val="22"/>
        </w:rPr>
        <w:t>(3)  Zamestnanec organizačného útvaru miestneho úradu príslušný na vybavenie sťažnosti, je povinný bezodkladne oboznámiť toho, proti komu sťažnosť smeruje s jej obsahom v takom rozsahu a čase, aby sa jej prešetrovanie nemohlo zmariť. Zároveň umožní osobe, proti ktorej je sťažnosť smerovaná, vyjadriť sa k sťažnosti, predkladať doklady, písomnosti, informácie a údaje potrebné na vybavovanie sťažnosti.</w:t>
      </w:r>
    </w:p>
    <w:p w:rsidR="00CC1748" w:rsidRPr="00C04AB4" w:rsidRDefault="00CC1748" w:rsidP="00110DC7">
      <w:pPr>
        <w:widowControl w:val="0"/>
        <w:autoSpaceDE w:val="0"/>
        <w:autoSpaceDN w:val="0"/>
        <w:adjustRightInd w:val="0"/>
        <w:jc w:val="both"/>
        <w:rPr>
          <w:sz w:val="22"/>
          <w:szCs w:val="22"/>
          <w:highlight w:val="yellow"/>
        </w:rPr>
      </w:pPr>
    </w:p>
    <w:p w:rsidR="00CC1748" w:rsidRPr="00E76F0D" w:rsidRDefault="00CC1748" w:rsidP="00110DC7">
      <w:pPr>
        <w:widowControl w:val="0"/>
        <w:autoSpaceDE w:val="0"/>
        <w:autoSpaceDN w:val="0"/>
        <w:adjustRightInd w:val="0"/>
        <w:jc w:val="both"/>
        <w:rPr>
          <w:sz w:val="22"/>
          <w:szCs w:val="22"/>
        </w:rPr>
      </w:pPr>
      <w:r w:rsidRPr="00E76F0D">
        <w:rPr>
          <w:sz w:val="22"/>
          <w:szCs w:val="22"/>
        </w:rPr>
        <w:t>(</w:t>
      </w:r>
      <w:r>
        <w:rPr>
          <w:sz w:val="22"/>
          <w:szCs w:val="22"/>
        </w:rPr>
        <w:t>4</w:t>
      </w:r>
      <w:r w:rsidRPr="00E76F0D">
        <w:rPr>
          <w:sz w:val="22"/>
          <w:szCs w:val="22"/>
        </w:rPr>
        <w:t xml:space="preserve">) </w:t>
      </w:r>
      <w:r>
        <w:rPr>
          <w:sz w:val="22"/>
          <w:szCs w:val="22"/>
        </w:rPr>
        <w:t xml:space="preserve">  </w:t>
      </w:r>
      <w:r w:rsidRPr="00E76F0D">
        <w:rPr>
          <w:sz w:val="22"/>
          <w:szCs w:val="22"/>
        </w:rPr>
        <w:t xml:space="preserve">Sťažnosť je prešetrená prerokovaním zápisnice o prešetrení sťažnosti. </w:t>
      </w:r>
    </w:p>
    <w:p w:rsidR="00CC1748" w:rsidRDefault="00CC1748" w:rsidP="006B3334">
      <w:pPr>
        <w:widowControl w:val="0"/>
        <w:autoSpaceDE w:val="0"/>
        <w:autoSpaceDN w:val="0"/>
        <w:adjustRightInd w:val="0"/>
        <w:jc w:val="both"/>
        <w:rPr>
          <w:sz w:val="22"/>
          <w:szCs w:val="22"/>
          <w:highlight w:val="yellow"/>
        </w:rPr>
      </w:pPr>
      <w:r w:rsidRPr="00C04AB4">
        <w:rPr>
          <w:sz w:val="22"/>
          <w:szCs w:val="22"/>
          <w:highlight w:val="yellow"/>
        </w:rPr>
        <w:t xml:space="preserve"> </w:t>
      </w:r>
    </w:p>
    <w:p w:rsidR="00CC1748" w:rsidRPr="00C04AB4" w:rsidRDefault="00CC1748" w:rsidP="006B3334">
      <w:pPr>
        <w:widowControl w:val="0"/>
        <w:autoSpaceDE w:val="0"/>
        <w:autoSpaceDN w:val="0"/>
        <w:adjustRightInd w:val="0"/>
        <w:jc w:val="both"/>
        <w:rPr>
          <w:sz w:val="22"/>
          <w:szCs w:val="22"/>
          <w:highlight w:val="yellow"/>
        </w:rPr>
      </w:pPr>
    </w:p>
    <w:p w:rsidR="00CC1748" w:rsidRPr="00E76F0D" w:rsidRDefault="00CC1748" w:rsidP="00AC5EB6">
      <w:pPr>
        <w:widowControl w:val="0"/>
        <w:autoSpaceDE w:val="0"/>
        <w:autoSpaceDN w:val="0"/>
        <w:adjustRightInd w:val="0"/>
        <w:jc w:val="center"/>
        <w:rPr>
          <w:b/>
          <w:bCs/>
          <w:sz w:val="22"/>
          <w:szCs w:val="22"/>
        </w:rPr>
      </w:pPr>
      <w:r w:rsidRPr="00E76F0D">
        <w:rPr>
          <w:b/>
          <w:bCs/>
          <w:sz w:val="22"/>
          <w:szCs w:val="22"/>
        </w:rPr>
        <w:t>Článok 1</w:t>
      </w:r>
      <w:r>
        <w:rPr>
          <w:b/>
          <w:bCs/>
          <w:sz w:val="22"/>
          <w:szCs w:val="22"/>
        </w:rPr>
        <w:t>2</w:t>
      </w:r>
    </w:p>
    <w:p w:rsidR="00CC1748" w:rsidRPr="00E76F0D" w:rsidRDefault="00CC1748" w:rsidP="00AC5EB6">
      <w:pPr>
        <w:widowControl w:val="0"/>
        <w:autoSpaceDE w:val="0"/>
        <w:autoSpaceDN w:val="0"/>
        <w:adjustRightInd w:val="0"/>
        <w:jc w:val="center"/>
        <w:rPr>
          <w:b/>
          <w:bCs/>
          <w:sz w:val="22"/>
          <w:szCs w:val="22"/>
        </w:rPr>
      </w:pPr>
      <w:r w:rsidRPr="00E76F0D">
        <w:rPr>
          <w:b/>
          <w:bCs/>
          <w:sz w:val="22"/>
          <w:szCs w:val="22"/>
        </w:rPr>
        <w:t>Zápisnica o prešetrení sťažnosti</w:t>
      </w:r>
    </w:p>
    <w:p w:rsidR="00CC1748" w:rsidRPr="00E76F0D" w:rsidRDefault="00CC1748" w:rsidP="00AC5EB6">
      <w:pPr>
        <w:widowControl w:val="0"/>
        <w:autoSpaceDE w:val="0"/>
        <w:autoSpaceDN w:val="0"/>
        <w:adjustRightInd w:val="0"/>
        <w:jc w:val="center"/>
        <w:rPr>
          <w:b/>
          <w:bCs/>
          <w:sz w:val="22"/>
          <w:szCs w:val="22"/>
        </w:rPr>
      </w:pPr>
    </w:p>
    <w:p w:rsidR="00CC1748" w:rsidRPr="00E76F0D" w:rsidRDefault="00CC1748" w:rsidP="001435D2">
      <w:pPr>
        <w:widowControl w:val="0"/>
        <w:numPr>
          <w:ilvl w:val="0"/>
          <w:numId w:val="17"/>
        </w:numPr>
        <w:tabs>
          <w:tab w:val="clear" w:pos="720"/>
        </w:tabs>
        <w:autoSpaceDE w:val="0"/>
        <w:autoSpaceDN w:val="0"/>
        <w:adjustRightInd w:val="0"/>
        <w:ind w:left="480" w:hanging="480"/>
        <w:jc w:val="both"/>
        <w:rPr>
          <w:sz w:val="22"/>
          <w:szCs w:val="22"/>
        </w:rPr>
      </w:pPr>
      <w:r w:rsidRPr="00E76F0D">
        <w:rPr>
          <w:sz w:val="22"/>
          <w:szCs w:val="22"/>
        </w:rPr>
        <w:t xml:space="preserve">Zamestnanec organizačného útvaru, ktorý je príslušný na vybavenie sťažnosti vyhotoví zápisnicu o prešetrení sťažnosti podľa </w:t>
      </w:r>
      <w:r w:rsidRPr="006A1E3C">
        <w:rPr>
          <w:b/>
          <w:bCs/>
          <w:sz w:val="22"/>
          <w:szCs w:val="22"/>
        </w:rPr>
        <w:t>prílohy č. 6</w:t>
      </w:r>
      <w:r w:rsidRPr="00E76F0D">
        <w:rPr>
          <w:sz w:val="22"/>
          <w:szCs w:val="22"/>
        </w:rPr>
        <w:t xml:space="preserve"> </w:t>
      </w:r>
      <w:r>
        <w:rPr>
          <w:sz w:val="22"/>
          <w:szCs w:val="22"/>
        </w:rPr>
        <w:t>týchto Zásad</w:t>
      </w:r>
      <w:r w:rsidRPr="00E76F0D">
        <w:rPr>
          <w:sz w:val="22"/>
          <w:szCs w:val="22"/>
        </w:rPr>
        <w:t xml:space="preserve"> a odošle písomné oznámenie výsledku prešetrenia sťažnosti sťažovateľovi podľa </w:t>
      </w:r>
      <w:r w:rsidRPr="006A1E3C">
        <w:rPr>
          <w:b/>
          <w:bCs/>
          <w:sz w:val="22"/>
          <w:szCs w:val="22"/>
        </w:rPr>
        <w:t>prílohy č. 7</w:t>
      </w:r>
      <w:r w:rsidRPr="00E76F0D">
        <w:rPr>
          <w:sz w:val="22"/>
          <w:szCs w:val="22"/>
        </w:rPr>
        <w:t xml:space="preserve"> </w:t>
      </w:r>
      <w:r>
        <w:rPr>
          <w:sz w:val="22"/>
          <w:szCs w:val="22"/>
        </w:rPr>
        <w:t>týchto Zásad</w:t>
      </w:r>
      <w:r w:rsidRPr="00E76F0D">
        <w:rPr>
          <w:sz w:val="22"/>
          <w:szCs w:val="22"/>
        </w:rPr>
        <w:t>. Kópie oboch dokumentov bezodkladne predloží útvaru miestneho kontrolóra.</w:t>
      </w:r>
    </w:p>
    <w:p w:rsidR="00CC1748" w:rsidRPr="00E76F0D" w:rsidRDefault="00CC1748" w:rsidP="006B3334">
      <w:pPr>
        <w:widowControl w:val="0"/>
        <w:tabs>
          <w:tab w:val="num" w:pos="360"/>
        </w:tabs>
        <w:autoSpaceDE w:val="0"/>
        <w:autoSpaceDN w:val="0"/>
        <w:adjustRightInd w:val="0"/>
        <w:ind w:left="360" w:hanging="360"/>
        <w:jc w:val="both"/>
        <w:rPr>
          <w:sz w:val="22"/>
          <w:szCs w:val="22"/>
        </w:rPr>
      </w:pPr>
    </w:p>
    <w:p w:rsidR="00CC1748" w:rsidRPr="00E76F0D" w:rsidRDefault="00CC1748" w:rsidP="00667822">
      <w:pPr>
        <w:widowControl w:val="0"/>
        <w:autoSpaceDE w:val="0"/>
        <w:autoSpaceDN w:val="0"/>
        <w:adjustRightInd w:val="0"/>
        <w:ind w:left="480" w:hanging="480"/>
        <w:jc w:val="both"/>
        <w:rPr>
          <w:sz w:val="22"/>
          <w:szCs w:val="22"/>
        </w:rPr>
      </w:pPr>
      <w:r w:rsidRPr="00E76F0D">
        <w:rPr>
          <w:sz w:val="22"/>
          <w:szCs w:val="22"/>
        </w:rPr>
        <w:t xml:space="preserve">(2) </w:t>
      </w:r>
      <w:r>
        <w:rPr>
          <w:sz w:val="22"/>
          <w:szCs w:val="22"/>
        </w:rPr>
        <w:t xml:space="preserve"> V</w:t>
      </w:r>
      <w:r w:rsidRPr="00E76F0D">
        <w:rPr>
          <w:sz w:val="22"/>
          <w:szCs w:val="22"/>
        </w:rPr>
        <w:t xml:space="preserve"> prípade zistenia nedostatkov pri prešetrovaní sťažnosti </w:t>
      </w:r>
      <w:r>
        <w:rPr>
          <w:sz w:val="22"/>
          <w:szCs w:val="22"/>
        </w:rPr>
        <w:t xml:space="preserve">a sťažnosť bola vyhodnotená ako </w:t>
      </w:r>
      <w:r w:rsidRPr="00E76F0D">
        <w:rPr>
          <w:sz w:val="22"/>
          <w:szCs w:val="22"/>
        </w:rPr>
        <w:t xml:space="preserve">opodstatnená, vedúci príslušného organizačného útvaru v lehote určenej v zápisnici o prešetrení </w:t>
      </w:r>
      <w:r>
        <w:rPr>
          <w:sz w:val="22"/>
          <w:szCs w:val="22"/>
        </w:rPr>
        <w:t xml:space="preserve"> </w:t>
      </w:r>
      <w:r w:rsidRPr="00E76F0D">
        <w:rPr>
          <w:sz w:val="22"/>
          <w:szCs w:val="22"/>
        </w:rPr>
        <w:t xml:space="preserve"> sťažnosti predloží správu o riešení sťažnosti. Po splnení</w:t>
      </w:r>
      <w:r>
        <w:rPr>
          <w:sz w:val="22"/>
          <w:szCs w:val="22"/>
        </w:rPr>
        <w:t>,</w:t>
      </w:r>
      <w:r w:rsidRPr="00E76F0D">
        <w:rPr>
          <w:sz w:val="22"/>
          <w:szCs w:val="22"/>
        </w:rPr>
        <w:t xml:space="preserve"> v spr</w:t>
      </w:r>
      <w:r>
        <w:rPr>
          <w:sz w:val="22"/>
          <w:szCs w:val="22"/>
        </w:rPr>
        <w:t>áve uvedených opatrení, predloží</w:t>
      </w:r>
      <w:r w:rsidRPr="00E76F0D">
        <w:rPr>
          <w:sz w:val="22"/>
          <w:szCs w:val="22"/>
        </w:rPr>
        <w:t xml:space="preserve">         vedúci príslušného organizačného útvaru správu o riešení sťažnosti</w:t>
      </w:r>
      <w:r>
        <w:rPr>
          <w:sz w:val="22"/>
          <w:szCs w:val="22"/>
        </w:rPr>
        <w:t>. Správa o riešení sťažnosti sa</w:t>
      </w:r>
      <w:r w:rsidRPr="00E76F0D">
        <w:rPr>
          <w:sz w:val="22"/>
          <w:szCs w:val="22"/>
        </w:rPr>
        <w:t xml:space="preserve">       predkladá vždy na posúdenie prednostovi miestneho úradu. </w:t>
      </w:r>
    </w:p>
    <w:p w:rsidR="00CC1748" w:rsidRDefault="00CC1748" w:rsidP="001B0C3B">
      <w:pPr>
        <w:widowControl w:val="0"/>
        <w:autoSpaceDE w:val="0"/>
        <w:autoSpaceDN w:val="0"/>
        <w:adjustRightInd w:val="0"/>
        <w:rPr>
          <w:sz w:val="22"/>
          <w:szCs w:val="22"/>
        </w:rPr>
      </w:pPr>
    </w:p>
    <w:p w:rsidR="00CC1748" w:rsidRDefault="00CC1748" w:rsidP="001B0C3B">
      <w:pPr>
        <w:widowControl w:val="0"/>
        <w:autoSpaceDE w:val="0"/>
        <w:autoSpaceDN w:val="0"/>
        <w:adjustRightInd w:val="0"/>
        <w:rPr>
          <w:sz w:val="22"/>
          <w:szCs w:val="22"/>
        </w:rPr>
      </w:pPr>
    </w:p>
    <w:p w:rsidR="00CC1748" w:rsidRDefault="00CC1748" w:rsidP="001B0C3B">
      <w:pPr>
        <w:widowControl w:val="0"/>
        <w:autoSpaceDE w:val="0"/>
        <w:autoSpaceDN w:val="0"/>
        <w:adjustRightInd w:val="0"/>
        <w:rPr>
          <w:sz w:val="22"/>
          <w:szCs w:val="22"/>
        </w:rPr>
      </w:pPr>
    </w:p>
    <w:p w:rsidR="00CC1748" w:rsidRPr="00E76F0D" w:rsidRDefault="00CC1748" w:rsidP="001B0C3B">
      <w:pPr>
        <w:widowControl w:val="0"/>
        <w:autoSpaceDE w:val="0"/>
        <w:autoSpaceDN w:val="0"/>
        <w:adjustRightInd w:val="0"/>
        <w:rPr>
          <w:sz w:val="22"/>
          <w:szCs w:val="22"/>
        </w:rPr>
      </w:pPr>
    </w:p>
    <w:p w:rsidR="00CC1748" w:rsidRPr="00851A41" w:rsidRDefault="00CC1748" w:rsidP="00AC5EB6">
      <w:pPr>
        <w:widowControl w:val="0"/>
        <w:autoSpaceDE w:val="0"/>
        <w:autoSpaceDN w:val="0"/>
        <w:adjustRightInd w:val="0"/>
        <w:jc w:val="center"/>
        <w:rPr>
          <w:b/>
          <w:bCs/>
          <w:sz w:val="22"/>
          <w:szCs w:val="22"/>
        </w:rPr>
      </w:pPr>
      <w:r w:rsidRPr="00851A41">
        <w:rPr>
          <w:b/>
          <w:bCs/>
          <w:sz w:val="22"/>
          <w:szCs w:val="22"/>
        </w:rPr>
        <w:t>Článok 13</w:t>
      </w:r>
    </w:p>
    <w:p w:rsidR="00CC1748" w:rsidRPr="00851A41" w:rsidRDefault="00CC1748" w:rsidP="00AC5EB6">
      <w:pPr>
        <w:widowControl w:val="0"/>
        <w:autoSpaceDE w:val="0"/>
        <w:autoSpaceDN w:val="0"/>
        <w:adjustRightInd w:val="0"/>
        <w:jc w:val="center"/>
        <w:rPr>
          <w:b/>
          <w:bCs/>
          <w:sz w:val="22"/>
          <w:szCs w:val="22"/>
        </w:rPr>
      </w:pPr>
      <w:r w:rsidRPr="00851A41">
        <w:rPr>
          <w:b/>
          <w:bCs/>
          <w:sz w:val="22"/>
          <w:szCs w:val="22"/>
        </w:rPr>
        <w:t>Oznámenie výsledku prešetrenia sťažnosti</w:t>
      </w:r>
    </w:p>
    <w:p w:rsidR="00CC1748" w:rsidRPr="00851A41" w:rsidRDefault="00CC1748" w:rsidP="00110DC7">
      <w:pPr>
        <w:widowControl w:val="0"/>
        <w:autoSpaceDE w:val="0"/>
        <w:autoSpaceDN w:val="0"/>
        <w:adjustRightInd w:val="0"/>
        <w:ind w:firstLine="720"/>
        <w:jc w:val="both"/>
        <w:rPr>
          <w:sz w:val="22"/>
          <w:szCs w:val="22"/>
        </w:rPr>
      </w:pPr>
    </w:p>
    <w:p w:rsidR="00CC1748" w:rsidRDefault="00CC1748" w:rsidP="00FE2C65">
      <w:pPr>
        <w:widowControl w:val="0"/>
        <w:numPr>
          <w:ilvl w:val="0"/>
          <w:numId w:val="29"/>
        </w:numPr>
        <w:tabs>
          <w:tab w:val="clear" w:pos="720"/>
          <w:tab w:val="num" w:pos="600"/>
        </w:tabs>
        <w:autoSpaceDE w:val="0"/>
        <w:autoSpaceDN w:val="0"/>
        <w:adjustRightInd w:val="0"/>
        <w:ind w:left="600" w:hanging="600"/>
        <w:jc w:val="both"/>
        <w:rPr>
          <w:color w:val="000000"/>
          <w:sz w:val="22"/>
          <w:szCs w:val="22"/>
          <w:shd w:val="clear" w:color="auto" w:fill="FFFFFF"/>
        </w:rPr>
      </w:pPr>
      <w:r w:rsidRPr="00D839F4">
        <w:rPr>
          <w:color w:val="000000"/>
          <w:sz w:val="22"/>
          <w:szCs w:val="22"/>
          <w:shd w:val="clear" w:color="auto" w:fill="FFFFFF"/>
        </w:rPr>
        <w:t>Sťažnosť musí byť vybavená do 60 pracovných dní odo dňa jej doručenia</w:t>
      </w:r>
      <w:r>
        <w:rPr>
          <w:rFonts w:ascii="Arial" w:hAnsi="Arial" w:cs="Arial"/>
          <w:color w:val="000000"/>
          <w:shd w:val="clear" w:color="auto" w:fill="FFFFFF"/>
        </w:rPr>
        <w:t xml:space="preserve">. </w:t>
      </w:r>
      <w:r>
        <w:rPr>
          <w:color w:val="000000"/>
          <w:sz w:val="22"/>
          <w:szCs w:val="22"/>
          <w:shd w:val="clear" w:color="auto" w:fill="FFFFFF"/>
        </w:rPr>
        <w:t>V prípade zjavnej časovej tiesne, objektívnej naliehavosti a pokiaľ to technické možnosti a okolnosti umožnia, bude predmetná sťažnosť vybavená v čo najkratšom čase.</w:t>
      </w:r>
    </w:p>
    <w:p w:rsidR="00CC1748" w:rsidRDefault="00CC1748" w:rsidP="009E4FA8">
      <w:pPr>
        <w:widowControl w:val="0"/>
        <w:autoSpaceDE w:val="0"/>
        <w:autoSpaceDN w:val="0"/>
        <w:adjustRightInd w:val="0"/>
        <w:jc w:val="both"/>
        <w:rPr>
          <w:color w:val="000000"/>
          <w:sz w:val="22"/>
          <w:szCs w:val="22"/>
          <w:shd w:val="clear" w:color="auto" w:fill="FFFFFF"/>
        </w:rPr>
      </w:pPr>
    </w:p>
    <w:p w:rsidR="00CC1748" w:rsidRPr="00FE2C65" w:rsidRDefault="00CC1748" w:rsidP="00FE2C65">
      <w:pPr>
        <w:widowControl w:val="0"/>
        <w:numPr>
          <w:ilvl w:val="0"/>
          <w:numId w:val="29"/>
        </w:numPr>
        <w:tabs>
          <w:tab w:val="clear" w:pos="720"/>
          <w:tab w:val="num" w:pos="480"/>
        </w:tabs>
        <w:autoSpaceDE w:val="0"/>
        <w:autoSpaceDN w:val="0"/>
        <w:adjustRightInd w:val="0"/>
        <w:ind w:left="480" w:hanging="480"/>
        <w:jc w:val="both"/>
        <w:rPr>
          <w:rFonts w:ascii="Arial" w:hAnsi="Arial" w:cs="Arial"/>
          <w:color w:val="000000"/>
          <w:shd w:val="clear" w:color="auto" w:fill="FFFFFF"/>
        </w:rPr>
      </w:pPr>
      <w:r>
        <w:rPr>
          <w:rFonts w:ascii="Arial" w:hAnsi="Arial" w:cs="Arial"/>
          <w:color w:val="000000"/>
          <w:shd w:val="clear" w:color="auto" w:fill="FFFFFF"/>
        </w:rPr>
        <w:t xml:space="preserve"> </w:t>
      </w:r>
      <w:r w:rsidRPr="00851A41">
        <w:rPr>
          <w:sz w:val="22"/>
          <w:szCs w:val="22"/>
        </w:rPr>
        <w:t>Sťažnosť je vybavená odoslaním písomného oznámenia výsledku jej prešetrenia sťažovateľovi (ďalej v texte len „odpoveď na sťažnosť“)</w:t>
      </w:r>
      <w:r>
        <w:rPr>
          <w:sz w:val="22"/>
          <w:szCs w:val="22"/>
        </w:rPr>
        <w:t xml:space="preserve"> </w:t>
      </w:r>
      <w:r w:rsidRPr="006A1E3C">
        <w:rPr>
          <w:b/>
          <w:bCs/>
          <w:sz w:val="22"/>
          <w:szCs w:val="22"/>
        </w:rPr>
        <w:t>podľa prílohy č. 7</w:t>
      </w:r>
      <w:r>
        <w:rPr>
          <w:sz w:val="22"/>
          <w:szCs w:val="22"/>
        </w:rPr>
        <w:t xml:space="preserve"> týchto Zásad</w:t>
      </w:r>
      <w:r w:rsidRPr="00851A41">
        <w:rPr>
          <w:sz w:val="22"/>
          <w:szCs w:val="22"/>
        </w:rPr>
        <w:t xml:space="preserve">. V oznámení sa uvedie, či je sťažnosť opodstatnená alebo neopodstatnená. Oznámenie musí obsahovať odôvodnenie výsledku prešetrenia sťažnosti, ktoré vychádza zo zápisnice. Ak je sťažnosť opodstatnená, v oznámení sa uvedú aké povinnosti boli uložené.   </w:t>
      </w:r>
    </w:p>
    <w:p w:rsidR="00CC1748" w:rsidRPr="00851A41" w:rsidRDefault="00CC1748" w:rsidP="006B3334">
      <w:pPr>
        <w:widowControl w:val="0"/>
        <w:autoSpaceDE w:val="0"/>
        <w:autoSpaceDN w:val="0"/>
        <w:adjustRightInd w:val="0"/>
        <w:ind w:left="480" w:hanging="480"/>
        <w:jc w:val="both"/>
        <w:rPr>
          <w:sz w:val="22"/>
          <w:szCs w:val="22"/>
        </w:rPr>
      </w:pPr>
    </w:p>
    <w:p w:rsidR="00CC1748" w:rsidRPr="00851A41" w:rsidRDefault="00CC1748" w:rsidP="00FE2C65">
      <w:pPr>
        <w:widowControl w:val="0"/>
        <w:numPr>
          <w:ilvl w:val="0"/>
          <w:numId w:val="29"/>
        </w:numPr>
        <w:tabs>
          <w:tab w:val="clear" w:pos="720"/>
          <w:tab w:val="num" w:pos="480"/>
        </w:tabs>
        <w:autoSpaceDE w:val="0"/>
        <w:autoSpaceDN w:val="0"/>
        <w:adjustRightInd w:val="0"/>
        <w:ind w:left="480" w:hanging="480"/>
        <w:jc w:val="both"/>
        <w:rPr>
          <w:sz w:val="22"/>
          <w:szCs w:val="22"/>
        </w:rPr>
      </w:pPr>
      <w:r w:rsidRPr="00851A41">
        <w:rPr>
          <w:sz w:val="22"/>
          <w:szCs w:val="22"/>
        </w:rPr>
        <w:t xml:space="preserve">Ak má sťažnosť viacero častí, písomné oznámenie musí obsahovať výsledok prešetrenia každej z nich. Ak je podanie sťažnosťou iba v časti, výsledok prešetrenia sa písomne oznamuje iba k tejto časti. </w:t>
      </w:r>
    </w:p>
    <w:p w:rsidR="00CC1748" w:rsidRPr="00851A41" w:rsidRDefault="00CC1748" w:rsidP="00FE2C65">
      <w:pPr>
        <w:widowControl w:val="0"/>
        <w:tabs>
          <w:tab w:val="num" w:pos="480"/>
        </w:tabs>
        <w:autoSpaceDE w:val="0"/>
        <w:autoSpaceDN w:val="0"/>
        <w:adjustRightInd w:val="0"/>
        <w:ind w:left="480" w:hanging="720"/>
        <w:jc w:val="both"/>
        <w:rPr>
          <w:sz w:val="22"/>
          <w:szCs w:val="22"/>
        </w:rPr>
      </w:pPr>
    </w:p>
    <w:p w:rsidR="00CC1748" w:rsidRPr="00851A41" w:rsidRDefault="00CC1748" w:rsidP="00FE2C65">
      <w:pPr>
        <w:widowControl w:val="0"/>
        <w:numPr>
          <w:ilvl w:val="0"/>
          <w:numId w:val="29"/>
        </w:numPr>
        <w:tabs>
          <w:tab w:val="clear" w:pos="720"/>
          <w:tab w:val="num" w:pos="480"/>
        </w:tabs>
        <w:autoSpaceDE w:val="0"/>
        <w:autoSpaceDN w:val="0"/>
        <w:adjustRightInd w:val="0"/>
        <w:ind w:left="480" w:hanging="480"/>
        <w:jc w:val="both"/>
        <w:rPr>
          <w:sz w:val="22"/>
          <w:szCs w:val="22"/>
        </w:rPr>
      </w:pPr>
      <w:r w:rsidRPr="00851A41">
        <w:rPr>
          <w:sz w:val="22"/>
          <w:szCs w:val="22"/>
        </w:rPr>
        <w:t xml:space="preserve">Odpoveď na sťažnosť v zmysle Článku 10 </w:t>
      </w:r>
      <w:r>
        <w:rPr>
          <w:sz w:val="22"/>
          <w:szCs w:val="22"/>
        </w:rPr>
        <w:t>bodu</w:t>
      </w:r>
      <w:r w:rsidRPr="00851A41">
        <w:rPr>
          <w:sz w:val="22"/>
          <w:szCs w:val="22"/>
        </w:rPr>
        <w:t xml:space="preserve"> 3</w:t>
      </w:r>
      <w:r>
        <w:rPr>
          <w:sz w:val="22"/>
          <w:szCs w:val="22"/>
        </w:rPr>
        <w:t>.</w:t>
      </w:r>
      <w:r w:rsidRPr="00851A41">
        <w:rPr>
          <w:sz w:val="22"/>
          <w:szCs w:val="22"/>
        </w:rPr>
        <w:t xml:space="preserve"> a Článku 10 </w:t>
      </w:r>
      <w:r>
        <w:rPr>
          <w:sz w:val="22"/>
          <w:szCs w:val="22"/>
        </w:rPr>
        <w:t xml:space="preserve">bodu </w:t>
      </w:r>
      <w:r w:rsidRPr="00851A41">
        <w:rPr>
          <w:sz w:val="22"/>
          <w:szCs w:val="22"/>
        </w:rPr>
        <w:t>4</w:t>
      </w:r>
      <w:r>
        <w:rPr>
          <w:sz w:val="22"/>
          <w:szCs w:val="22"/>
        </w:rPr>
        <w:t>.</w:t>
      </w:r>
      <w:r w:rsidRPr="00851A41">
        <w:rPr>
          <w:sz w:val="22"/>
          <w:szCs w:val="22"/>
        </w:rPr>
        <w:t xml:space="preserve"> t</w:t>
      </w:r>
      <w:r>
        <w:rPr>
          <w:sz w:val="22"/>
          <w:szCs w:val="22"/>
        </w:rPr>
        <w:t>ýchto Zásad</w:t>
      </w:r>
      <w:r w:rsidRPr="00851A41">
        <w:rPr>
          <w:sz w:val="22"/>
          <w:szCs w:val="22"/>
        </w:rPr>
        <w:t xml:space="preserve"> vypracuje útvar miestneho kontrolóra a podpisom schvaľuje predseda komisie zriadenej miestnym zastupiteľstvom na jej prešetrenie. </w:t>
      </w:r>
    </w:p>
    <w:p w:rsidR="00CC1748" w:rsidRPr="00C04AB4" w:rsidRDefault="00CC1748" w:rsidP="00FE2C65">
      <w:pPr>
        <w:widowControl w:val="0"/>
        <w:tabs>
          <w:tab w:val="num" w:pos="480"/>
        </w:tabs>
        <w:autoSpaceDE w:val="0"/>
        <w:autoSpaceDN w:val="0"/>
        <w:adjustRightInd w:val="0"/>
        <w:ind w:left="480" w:hanging="720"/>
        <w:jc w:val="both"/>
        <w:rPr>
          <w:sz w:val="22"/>
          <w:szCs w:val="22"/>
          <w:highlight w:val="yellow"/>
        </w:rPr>
      </w:pPr>
    </w:p>
    <w:p w:rsidR="00CC1748" w:rsidRPr="00851A41" w:rsidRDefault="00CC1748" w:rsidP="00FE2C65">
      <w:pPr>
        <w:widowControl w:val="0"/>
        <w:numPr>
          <w:ilvl w:val="0"/>
          <w:numId w:val="29"/>
        </w:numPr>
        <w:tabs>
          <w:tab w:val="clear" w:pos="720"/>
          <w:tab w:val="num" w:pos="480"/>
        </w:tabs>
        <w:autoSpaceDE w:val="0"/>
        <w:autoSpaceDN w:val="0"/>
        <w:adjustRightInd w:val="0"/>
        <w:ind w:left="480" w:hanging="480"/>
        <w:jc w:val="both"/>
        <w:rPr>
          <w:sz w:val="22"/>
          <w:szCs w:val="22"/>
        </w:rPr>
      </w:pPr>
      <w:r w:rsidRPr="00851A41">
        <w:rPr>
          <w:sz w:val="22"/>
          <w:szCs w:val="22"/>
        </w:rPr>
        <w:t xml:space="preserve">Minimálne </w:t>
      </w:r>
      <w:r>
        <w:rPr>
          <w:sz w:val="22"/>
          <w:szCs w:val="22"/>
        </w:rPr>
        <w:t xml:space="preserve">10 </w:t>
      </w:r>
      <w:r w:rsidRPr="00851A41">
        <w:rPr>
          <w:sz w:val="22"/>
          <w:szCs w:val="22"/>
        </w:rPr>
        <w:t xml:space="preserve">pracovných dní pred uplynutím lehoty na vybavenie sťažnosti príslušný organizačný útvar doručuje odpoveď na sťažnosť spolu so zápisnicou o prešetrení sťažnosti na preskúmanie útvaru miestneho kontrolóra. </w:t>
      </w:r>
    </w:p>
    <w:p w:rsidR="00CC1748" w:rsidRPr="00C04AB4" w:rsidRDefault="00CC1748" w:rsidP="00FE2C65">
      <w:pPr>
        <w:widowControl w:val="0"/>
        <w:tabs>
          <w:tab w:val="num" w:pos="480"/>
        </w:tabs>
        <w:autoSpaceDE w:val="0"/>
        <w:autoSpaceDN w:val="0"/>
        <w:adjustRightInd w:val="0"/>
        <w:ind w:hanging="720"/>
        <w:jc w:val="both"/>
        <w:rPr>
          <w:sz w:val="22"/>
          <w:szCs w:val="22"/>
          <w:highlight w:val="yellow"/>
        </w:rPr>
      </w:pPr>
    </w:p>
    <w:p w:rsidR="00CC1748" w:rsidRPr="00851A41" w:rsidRDefault="00CC1748" w:rsidP="00FE2C65">
      <w:pPr>
        <w:widowControl w:val="0"/>
        <w:numPr>
          <w:ilvl w:val="0"/>
          <w:numId w:val="29"/>
        </w:numPr>
        <w:tabs>
          <w:tab w:val="clear" w:pos="720"/>
          <w:tab w:val="num" w:pos="480"/>
        </w:tabs>
        <w:autoSpaceDE w:val="0"/>
        <w:autoSpaceDN w:val="0"/>
        <w:adjustRightInd w:val="0"/>
        <w:ind w:left="480" w:hanging="480"/>
        <w:jc w:val="both"/>
        <w:rPr>
          <w:sz w:val="22"/>
          <w:szCs w:val="22"/>
        </w:rPr>
      </w:pPr>
      <w:r w:rsidRPr="00851A41">
        <w:rPr>
          <w:sz w:val="22"/>
          <w:szCs w:val="22"/>
        </w:rPr>
        <w:t>Ak útvar miestneho kontrolóra nemá výhrady k celému procesu pre</w:t>
      </w:r>
      <w:r>
        <w:rPr>
          <w:sz w:val="22"/>
          <w:szCs w:val="22"/>
        </w:rPr>
        <w:t xml:space="preserve">šetrovania sťažnosti, predkladá </w:t>
      </w:r>
      <w:r w:rsidRPr="00851A41">
        <w:rPr>
          <w:sz w:val="22"/>
          <w:szCs w:val="22"/>
        </w:rPr>
        <w:t>odpoveď na sťažnosť a zápisnicu o prešetrení sťažnosti na posúden</w:t>
      </w:r>
      <w:r>
        <w:rPr>
          <w:sz w:val="22"/>
          <w:szCs w:val="22"/>
        </w:rPr>
        <w:t xml:space="preserve">ie prednostovi miestneho úradu. </w:t>
      </w:r>
      <w:r w:rsidRPr="00851A41">
        <w:rPr>
          <w:sz w:val="22"/>
          <w:szCs w:val="22"/>
        </w:rPr>
        <w:t xml:space="preserve">V opačnom prípade útvar miestneho kontrolóra vracia odpoveď na sťažnosť a zápisnicu o prešetrení </w:t>
      </w:r>
      <w:r>
        <w:rPr>
          <w:sz w:val="22"/>
          <w:szCs w:val="22"/>
        </w:rPr>
        <w:t xml:space="preserve">  </w:t>
      </w:r>
      <w:r w:rsidRPr="00851A41">
        <w:rPr>
          <w:sz w:val="22"/>
          <w:szCs w:val="22"/>
        </w:rPr>
        <w:t>sťažnosti príslušnému organizačnému útvaru s výhradami, ktorý je povinný ich zapracovať. P</w:t>
      </w:r>
      <w:r>
        <w:rPr>
          <w:sz w:val="22"/>
          <w:szCs w:val="22"/>
        </w:rPr>
        <w:t xml:space="preserve">o </w:t>
      </w:r>
      <w:r w:rsidRPr="00851A41">
        <w:rPr>
          <w:sz w:val="22"/>
          <w:szCs w:val="22"/>
        </w:rPr>
        <w:t xml:space="preserve">zapracovaní výhrad príslušný organizačný útvar predkladá odpoveď na sťažnosť a zápisnicu </w:t>
      </w:r>
      <w:r>
        <w:rPr>
          <w:sz w:val="22"/>
          <w:szCs w:val="22"/>
        </w:rPr>
        <w:t xml:space="preserve">   </w:t>
      </w:r>
      <w:r w:rsidRPr="00851A41">
        <w:rPr>
          <w:sz w:val="22"/>
          <w:szCs w:val="22"/>
        </w:rPr>
        <w:t xml:space="preserve">o prešetrení sťažnosti na opätovné preskúmanie útvaru miestneho kontrolóra. Ak po opätovnom </w:t>
      </w:r>
      <w:r>
        <w:rPr>
          <w:sz w:val="22"/>
          <w:szCs w:val="22"/>
        </w:rPr>
        <w:t xml:space="preserve">      </w:t>
      </w:r>
      <w:r w:rsidRPr="00851A41">
        <w:rPr>
          <w:sz w:val="22"/>
          <w:szCs w:val="22"/>
        </w:rPr>
        <w:t xml:space="preserve">preskúmaní útvar miestneho kontrolóra nemá výhrady k celému procesu prešetrenia sťažnosti, </w:t>
      </w:r>
      <w:r>
        <w:rPr>
          <w:sz w:val="22"/>
          <w:szCs w:val="22"/>
        </w:rPr>
        <w:t xml:space="preserve">       </w:t>
      </w:r>
      <w:r w:rsidRPr="00851A41">
        <w:rPr>
          <w:sz w:val="22"/>
          <w:szCs w:val="22"/>
        </w:rPr>
        <w:t xml:space="preserve">odpoveď na sťažnosť schváli podpisom na pravom dolnom rohu odpovede a predkladá ju spolu so </w:t>
      </w:r>
      <w:r>
        <w:rPr>
          <w:sz w:val="22"/>
          <w:szCs w:val="22"/>
        </w:rPr>
        <w:t xml:space="preserve">      </w:t>
      </w:r>
      <w:r w:rsidRPr="00851A41">
        <w:rPr>
          <w:sz w:val="22"/>
          <w:szCs w:val="22"/>
        </w:rPr>
        <w:t>zápisnicou o prešetrení na posúdenie prednostovi miestneho úradu.</w:t>
      </w:r>
    </w:p>
    <w:p w:rsidR="00CC1748" w:rsidRPr="00C04AB4" w:rsidRDefault="00CC1748" w:rsidP="00FE2C65">
      <w:pPr>
        <w:widowControl w:val="0"/>
        <w:tabs>
          <w:tab w:val="num" w:pos="480"/>
        </w:tabs>
        <w:autoSpaceDE w:val="0"/>
        <w:autoSpaceDN w:val="0"/>
        <w:adjustRightInd w:val="0"/>
        <w:ind w:hanging="720"/>
        <w:jc w:val="both"/>
        <w:rPr>
          <w:sz w:val="22"/>
          <w:szCs w:val="22"/>
          <w:highlight w:val="yellow"/>
        </w:rPr>
      </w:pPr>
    </w:p>
    <w:p w:rsidR="00CC1748" w:rsidRPr="00851A41" w:rsidRDefault="00CC1748" w:rsidP="00FE2C65">
      <w:pPr>
        <w:widowControl w:val="0"/>
        <w:numPr>
          <w:ilvl w:val="0"/>
          <w:numId w:val="29"/>
        </w:numPr>
        <w:tabs>
          <w:tab w:val="clear" w:pos="720"/>
          <w:tab w:val="num" w:pos="480"/>
        </w:tabs>
        <w:autoSpaceDE w:val="0"/>
        <w:autoSpaceDN w:val="0"/>
        <w:adjustRightInd w:val="0"/>
        <w:ind w:left="480" w:hanging="480"/>
        <w:jc w:val="both"/>
        <w:rPr>
          <w:sz w:val="22"/>
          <w:szCs w:val="22"/>
        </w:rPr>
      </w:pPr>
      <w:r w:rsidRPr="00851A41">
        <w:rPr>
          <w:sz w:val="22"/>
          <w:szCs w:val="22"/>
        </w:rPr>
        <w:t>Ak prednosta miestneho úradu nemá výhrad</w:t>
      </w:r>
      <w:r>
        <w:rPr>
          <w:sz w:val="22"/>
          <w:szCs w:val="22"/>
        </w:rPr>
        <w:t>y</w:t>
      </w:r>
      <w:r w:rsidRPr="00851A41">
        <w:rPr>
          <w:sz w:val="22"/>
          <w:szCs w:val="22"/>
        </w:rPr>
        <w:t xml:space="preserve"> k celému procesu prešetrovania sťažnosti, odpoveď na sťažnosť schvaľuje svoj</w:t>
      </w:r>
      <w:r>
        <w:rPr>
          <w:sz w:val="22"/>
          <w:szCs w:val="22"/>
        </w:rPr>
        <w:t>í</w:t>
      </w:r>
      <w:r w:rsidRPr="00851A41">
        <w:rPr>
          <w:sz w:val="22"/>
          <w:szCs w:val="22"/>
        </w:rPr>
        <w:t xml:space="preserve">m podpisom. V opačnom prípade prednosta miestneho úradu vracia odpoveď </w:t>
      </w:r>
      <w:r>
        <w:rPr>
          <w:sz w:val="22"/>
          <w:szCs w:val="22"/>
        </w:rPr>
        <w:t>n</w:t>
      </w:r>
      <w:r w:rsidRPr="00851A41">
        <w:rPr>
          <w:sz w:val="22"/>
          <w:szCs w:val="22"/>
        </w:rPr>
        <w:t>a sťažnosť príslušnému organizačnému útvaru s výhradami, ktorý je povinný ich zapracovať do odpovede na sťažnosť.</w:t>
      </w:r>
    </w:p>
    <w:p w:rsidR="00CC1748" w:rsidRPr="00851A41" w:rsidRDefault="00CC1748" w:rsidP="00FE2C65">
      <w:pPr>
        <w:widowControl w:val="0"/>
        <w:tabs>
          <w:tab w:val="num" w:pos="480"/>
        </w:tabs>
        <w:autoSpaceDE w:val="0"/>
        <w:autoSpaceDN w:val="0"/>
        <w:adjustRightInd w:val="0"/>
        <w:ind w:hanging="720"/>
        <w:jc w:val="both"/>
        <w:rPr>
          <w:sz w:val="22"/>
          <w:szCs w:val="22"/>
        </w:rPr>
      </w:pPr>
    </w:p>
    <w:p w:rsidR="00CC1748" w:rsidRPr="00851A41" w:rsidRDefault="00CC1748" w:rsidP="00FE2C65">
      <w:pPr>
        <w:widowControl w:val="0"/>
        <w:numPr>
          <w:ilvl w:val="0"/>
          <w:numId w:val="29"/>
        </w:numPr>
        <w:tabs>
          <w:tab w:val="clear" w:pos="720"/>
          <w:tab w:val="num" w:pos="480"/>
        </w:tabs>
        <w:autoSpaceDE w:val="0"/>
        <w:autoSpaceDN w:val="0"/>
        <w:adjustRightInd w:val="0"/>
        <w:ind w:left="480" w:hanging="480"/>
        <w:jc w:val="both"/>
        <w:rPr>
          <w:sz w:val="22"/>
          <w:szCs w:val="22"/>
        </w:rPr>
      </w:pPr>
      <w:r w:rsidRPr="00851A41">
        <w:rPr>
          <w:sz w:val="22"/>
          <w:szCs w:val="22"/>
        </w:rPr>
        <w:t xml:space="preserve">Ak je sťažnosť opodstatnená, v odpovedi sa uvedie, že mestská </w:t>
      </w:r>
      <w:r>
        <w:rPr>
          <w:sz w:val="22"/>
          <w:szCs w:val="22"/>
        </w:rPr>
        <w:t xml:space="preserve">časť určila osobu zodpovednú za </w:t>
      </w:r>
      <w:r w:rsidRPr="00851A41">
        <w:rPr>
          <w:sz w:val="22"/>
          <w:szCs w:val="22"/>
        </w:rPr>
        <w:t xml:space="preserve">zistené nedostatky, prijala opatrenia na odstránenie zistených nedostatkov a príčin ich vzniku. </w:t>
      </w:r>
    </w:p>
    <w:p w:rsidR="00CC1748" w:rsidRPr="00851A41" w:rsidRDefault="00CC1748" w:rsidP="00FE2C65">
      <w:pPr>
        <w:widowControl w:val="0"/>
        <w:tabs>
          <w:tab w:val="num" w:pos="480"/>
        </w:tabs>
        <w:autoSpaceDE w:val="0"/>
        <w:autoSpaceDN w:val="0"/>
        <w:adjustRightInd w:val="0"/>
        <w:ind w:hanging="720"/>
        <w:jc w:val="both"/>
        <w:rPr>
          <w:sz w:val="22"/>
          <w:szCs w:val="22"/>
        </w:rPr>
      </w:pPr>
    </w:p>
    <w:p w:rsidR="00CC1748" w:rsidRPr="00851A41" w:rsidRDefault="00CC1748" w:rsidP="00FE2C65">
      <w:pPr>
        <w:widowControl w:val="0"/>
        <w:numPr>
          <w:ilvl w:val="0"/>
          <w:numId w:val="29"/>
        </w:numPr>
        <w:tabs>
          <w:tab w:val="clear" w:pos="720"/>
          <w:tab w:val="num" w:pos="480"/>
        </w:tabs>
        <w:autoSpaceDE w:val="0"/>
        <w:autoSpaceDN w:val="0"/>
        <w:adjustRightInd w:val="0"/>
        <w:ind w:left="480" w:hanging="480"/>
        <w:jc w:val="both"/>
        <w:rPr>
          <w:sz w:val="22"/>
          <w:szCs w:val="22"/>
        </w:rPr>
      </w:pPr>
      <w:r w:rsidRPr="00851A41">
        <w:rPr>
          <w:sz w:val="22"/>
          <w:szCs w:val="22"/>
        </w:rPr>
        <w:t>Sťažnosť je vybavená odoslaním odpovede na sťažnosť sťažovateľov</w:t>
      </w:r>
      <w:r>
        <w:rPr>
          <w:sz w:val="22"/>
          <w:szCs w:val="22"/>
        </w:rPr>
        <w:t xml:space="preserve">i, ak bola sťažnosť vyhodnotená </w:t>
      </w:r>
      <w:r w:rsidRPr="00851A41">
        <w:rPr>
          <w:sz w:val="22"/>
          <w:szCs w:val="22"/>
        </w:rPr>
        <w:t>ako opodstatnená, aj prijatím a splnením opatrení na odstránenie zis</w:t>
      </w:r>
      <w:r>
        <w:rPr>
          <w:sz w:val="22"/>
          <w:szCs w:val="22"/>
        </w:rPr>
        <w:t xml:space="preserve">tených nedostatkov a príčin ich </w:t>
      </w:r>
      <w:r w:rsidRPr="00851A41">
        <w:rPr>
          <w:sz w:val="22"/>
          <w:szCs w:val="22"/>
        </w:rPr>
        <w:t xml:space="preserve">vzniku. Odpoveď na sťažnosť odosiela sťažovateľovi príslušný organizačný útvar. </w:t>
      </w:r>
    </w:p>
    <w:p w:rsidR="00CC1748" w:rsidRDefault="00CC1748" w:rsidP="005E7C16">
      <w:pPr>
        <w:widowControl w:val="0"/>
        <w:autoSpaceDE w:val="0"/>
        <w:autoSpaceDN w:val="0"/>
        <w:adjustRightInd w:val="0"/>
        <w:jc w:val="both"/>
        <w:rPr>
          <w:sz w:val="22"/>
          <w:szCs w:val="22"/>
          <w:highlight w:val="yellow"/>
        </w:rPr>
      </w:pPr>
    </w:p>
    <w:p w:rsidR="00CC1748" w:rsidRPr="00C04AB4" w:rsidRDefault="00CC1748" w:rsidP="005E7C16">
      <w:pPr>
        <w:widowControl w:val="0"/>
        <w:autoSpaceDE w:val="0"/>
        <w:autoSpaceDN w:val="0"/>
        <w:adjustRightInd w:val="0"/>
        <w:jc w:val="both"/>
        <w:rPr>
          <w:sz w:val="22"/>
          <w:szCs w:val="22"/>
          <w:highlight w:val="yellow"/>
        </w:rPr>
      </w:pPr>
    </w:p>
    <w:p w:rsidR="00CC1748" w:rsidRPr="00851A41" w:rsidRDefault="00CC1748" w:rsidP="00110DC7">
      <w:pPr>
        <w:widowControl w:val="0"/>
        <w:autoSpaceDE w:val="0"/>
        <w:autoSpaceDN w:val="0"/>
        <w:adjustRightInd w:val="0"/>
        <w:jc w:val="center"/>
        <w:rPr>
          <w:b/>
          <w:bCs/>
          <w:sz w:val="22"/>
          <w:szCs w:val="22"/>
        </w:rPr>
      </w:pPr>
      <w:r w:rsidRPr="00851A41">
        <w:rPr>
          <w:b/>
          <w:bCs/>
          <w:sz w:val="22"/>
          <w:szCs w:val="22"/>
        </w:rPr>
        <w:t>Článok 14</w:t>
      </w:r>
    </w:p>
    <w:p w:rsidR="00CC1748" w:rsidRPr="00851A41" w:rsidRDefault="00CC1748" w:rsidP="00110DC7">
      <w:pPr>
        <w:widowControl w:val="0"/>
        <w:autoSpaceDE w:val="0"/>
        <w:autoSpaceDN w:val="0"/>
        <w:adjustRightInd w:val="0"/>
        <w:jc w:val="center"/>
        <w:rPr>
          <w:b/>
          <w:bCs/>
          <w:sz w:val="22"/>
          <w:szCs w:val="22"/>
        </w:rPr>
      </w:pPr>
      <w:r w:rsidRPr="00851A41">
        <w:rPr>
          <w:b/>
          <w:bCs/>
          <w:sz w:val="22"/>
          <w:szCs w:val="22"/>
        </w:rPr>
        <w:t>Opakovaná sťažnosť a ďalšia opakovaná sťažnosť</w:t>
      </w:r>
    </w:p>
    <w:p w:rsidR="00CC1748" w:rsidRPr="00851A41" w:rsidRDefault="00CC1748" w:rsidP="00110DC7">
      <w:pPr>
        <w:widowControl w:val="0"/>
        <w:autoSpaceDE w:val="0"/>
        <w:autoSpaceDN w:val="0"/>
        <w:adjustRightInd w:val="0"/>
        <w:ind w:firstLine="720"/>
        <w:jc w:val="center"/>
        <w:rPr>
          <w:sz w:val="22"/>
          <w:szCs w:val="22"/>
        </w:rPr>
      </w:pPr>
    </w:p>
    <w:p w:rsidR="00CC1748" w:rsidRPr="00851A41" w:rsidRDefault="00CC1748" w:rsidP="005E7C16">
      <w:pPr>
        <w:widowControl w:val="0"/>
        <w:autoSpaceDE w:val="0"/>
        <w:autoSpaceDN w:val="0"/>
        <w:adjustRightInd w:val="0"/>
        <w:ind w:left="480" w:hanging="480"/>
        <w:jc w:val="both"/>
        <w:rPr>
          <w:sz w:val="22"/>
          <w:szCs w:val="22"/>
        </w:rPr>
      </w:pPr>
      <w:r w:rsidRPr="00851A41">
        <w:rPr>
          <w:sz w:val="22"/>
          <w:szCs w:val="22"/>
        </w:rPr>
        <w:t>(1)   Opakovaná sťažnosť a ďalšia opakovaná sťažnosť je sťažnosť toho istého sťažovateľa v tej istej veci, ak v nej neuvádza</w:t>
      </w:r>
      <w:r>
        <w:rPr>
          <w:sz w:val="22"/>
          <w:szCs w:val="22"/>
        </w:rPr>
        <w:t>jú</w:t>
      </w:r>
      <w:r w:rsidRPr="00851A41">
        <w:rPr>
          <w:sz w:val="22"/>
          <w:szCs w:val="22"/>
        </w:rPr>
        <w:t xml:space="preserve"> nové skutočnosti.</w:t>
      </w:r>
    </w:p>
    <w:p w:rsidR="00CC1748" w:rsidRPr="00851A41" w:rsidRDefault="00CC1748" w:rsidP="00110DC7">
      <w:pPr>
        <w:widowControl w:val="0"/>
        <w:autoSpaceDE w:val="0"/>
        <w:autoSpaceDN w:val="0"/>
        <w:adjustRightInd w:val="0"/>
        <w:jc w:val="both"/>
        <w:rPr>
          <w:sz w:val="22"/>
          <w:szCs w:val="22"/>
        </w:rPr>
      </w:pPr>
    </w:p>
    <w:p w:rsidR="00CC1748" w:rsidRPr="00851A41" w:rsidRDefault="00CC1748" w:rsidP="005E7C16">
      <w:pPr>
        <w:widowControl w:val="0"/>
        <w:autoSpaceDE w:val="0"/>
        <w:autoSpaceDN w:val="0"/>
        <w:adjustRightInd w:val="0"/>
        <w:ind w:left="480" w:hanging="480"/>
        <w:jc w:val="both"/>
        <w:rPr>
          <w:sz w:val="22"/>
          <w:szCs w:val="22"/>
        </w:rPr>
      </w:pPr>
      <w:r w:rsidRPr="00851A41">
        <w:rPr>
          <w:sz w:val="22"/>
          <w:szCs w:val="22"/>
        </w:rPr>
        <w:t>(2) Opakovanú sťažnosť prešetruje miestny kontrolór, ktorý prekontroluje správnosť vybavenia predchádzajúcej sťažnosti, o čom vyhotoví záznam. Ak bola predchádzajúca sťažnosť vybavená správne, túto skutočnosť oznámi sťažovateľovi s odôvodnením a poučením, že ďalšie opakované sťažnosti odloží.</w:t>
      </w:r>
    </w:p>
    <w:p w:rsidR="00CC1748" w:rsidRPr="00851A41" w:rsidRDefault="00CC1748" w:rsidP="005E7C16">
      <w:pPr>
        <w:widowControl w:val="0"/>
        <w:autoSpaceDE w:val="0"/>
        <w:autoSpaceDN w:val="0"/>
        <w:adjustRightInd w:val="0"/>
        <w:ind w:left="480" w:hanging="480"/>
        <w:jc w:val="both"/>
        <w:rPr>
          <w:sz w:val="22"/>
          <w:szCs w:val="22"/>
        </w:rPr>
      </w:pPr>
      <w:r w:rsidRPr="00851A41">
        <w:rPr>
          <w:sz w:val="22"/>
          <w:szCs w:val="22"/>
        </w:rPr>
        <w:t>(3)  Ak prekontrolovaním vybavenia predchádzajúcej sťažnosti miestny kontrolór zistí, že nebola vybavená správne, opakovanú sťažnosť sám prešetrí a vybaví.</w:t>
      </w:r>
    </w:p>
    <w:p w:rsidR="00CC1748" w:rsidRPr="00851A41" w:rsidRDefault="00CC1748" w:rsidP="005E7C16">
      <w:pPr>
        <w:widowControl w:val="0"/>
        <w:autoSpaceDE w:val="0"/>
        <w:autoSpaceDN w:val="0"/>
        <w:adjustRightInd w:val="0"/>
        <w:ind w:left="480" w:hanging="480"/>
        <w:jc w:val="both"/>
        <w:rPr>
          <w:sz w:val="22"/>
          <w:szCs w:val="22"/>
        </w:rPr>
      </w:pPr>
      <w:r w:rsidRPr="00851A41">
        <w:rPr>
          <w:sz w:val="22"/>
          <w:szCs w:val="22"/>
        </w:rPr>
        <w:t>(4)  Sťažnosť iného sťažovateľa v tej istej veci, ktorú už príslušný organizačný útv</w:t>
      </w:r>
      <w:r>
        <w:rPr>
          <w:sz w:val="22"/>
          <w:szCs w:val="22"/>
        </w:rPr>
        <w:t>a</w:t>
      </w:r>
      <w:r w:rsidRPr="00851A41">
        <w:rPr>
          <w:sz w:val="22"/>
          <w:szCs w:val="22"/>
        </w:rPr>
        <w:t>r vybavil, sa neprešetruje. Výsledok jej prešetrenia sa oznámi sťažovateľovi.</w:t>
      </w:r>
    </w:p>
    <w:p w:rsidR="00CC1748" w:rsidRDefault="00CC1748" w:rsidP="0032106A">
      <w:pPr>
        <w:widowControl w:val="0"/>
        <w:autoSpaceDE w:val="0"/>
        <w:autoSpaceDN w:val="0"/>
        <w:adjustRightInd w:val="0"/>
        <w:rPr>
          <w:b/>
          <w:bCs/>
          <w:sz w:val="22"/>
          <w:szCs w:val="22"/>
          <w:highlight w:val="yellow"/>
        </w:rPr>
      </w:pPr>
    </w:p>
    <w:p w:rsidR="00CC1748" w:rsidRPr="00C04AB4" w:rsidRDefault="00CC1748" w:rsidP="0032106A">
      <w:pPr>
        <w:widowControl w:val="0"/>
        <w:autoSpaceDE w:val="0"/>
        <w:autoSpaceDN w:val="0"/>
        <w:adjustRightInd w:val="0"/>
        <w:rPr>
          <w:b/>
          <w:bCs/>
          <w:sz w:val="22"/>
          <w:szCs w:val="22"/>
          <w:highlight w:val="yellow"/>
        </w:rPr>
      </w:pPr>
    </w:p>
    <w:p w:rsidR="00CC1748" w:rsidRPr="00851A41" w:rsidRDefault="00CC1748" w:rsidP="00110DC7">
      <w:pPr>
        <w:widowControl w:val="0"/>
        <w:autoSpaceDE w:val="0"/>
        <w:autoSpaceDN w:val="0"/>
        <w:adjustRightInd w:val="0"/>
        <w:jc w:val="center"/>
        <w:rPr>
          <w:b/>
          <w:bCs/>
          <w:sz w:val="22"/>
          <w:szCs w:val="22"/>
        </w:rPr>
      </w:pPr>
      <w:r w:rsidRPr="00851A41">
        <w:rPr>
          <w:b/>
          <w:bCs/>
          <w:sz w:val="22"/>
          <w:szCs w:val="22"/>
        </w:rPr>
        <w:t>Článok 15</w:t>
      </w:r>
    </w:p>
    <w:p w:rsidR="00CC1748" w:rsidRPr="00851A41" w:rsidRDefault="00CC1748" w:rsidP="00110DC7">
      <w:pPr>
        <w:widowControl w:val="0"/>
        <w:autoSpaceDE w:val="0"/>
        <w:autoSpaceDN w:val="0"/>
        <w:adjustRightInd w:val="0"/>
        <w:jc w:val="center"/>
        <w:rPr>
          <w:b/>
          <w:bCs/>
          <w:sz w:val="22"/>
          <w:szCs w:val="22"/>
        </w:rPr>
      </w:pPr>
      <w:r w:rsidRPr="00851A41">
        <w:rPr>
          <w:b/>
          <w:bCs/>
          <w:sz w:val="22"/>
          <w:szCs w:val="22"/>
        </w:rPr>
        <w:t>Kontrola vybavovania sťažností</w:t>
      </w:r>
    </w:p>
    <w:p w:rsidR="00CC1748" w:rsidRPr="00851A41" w:rsidRDefault="00CC1748" w:rsidP="00110DC7">
      <w:pPr>
        <w:widowControl w:val="0"/>
        <w:autoSpaceDE w:val="0"/>
        <w:autoSpaceDN w:val="0"/>
        <w:adjustRightInd w:val="0"/>
        <w:jc w:val="both"/>
        <w:rPr>
          <w:sz w:val="22"/>
          <w:szCs w:val="22"/>
        </w:rPr>
      </w:pPr>
    </w:p>
    <w:p w:rsidR="00CC1748" w:rsidRPr="00851A41" w:rsidRDefault="00CC1748" w:rsidP="000A4900">
      <w:pPr>
        <w:widowControl w:val="0"/>
        <w:autoSpaceDE w:val="0"/>
        <w:autoSpaceDN w:val="0"/>
        <w:adjustRightInd w:val="0"/>
        <w:ind w:left="480" w:hanging="480"/>
        <w:jc w:val="both"/>
        <w:rPr>
          <w:sz w:val="22"/>
          <w:szCs w:val="22"/>
        </w:rPr>
      </w:pPr>
      <w:r w:rsidRPr="00851A41">
        <w:rPr>
          <w:sz w:val="22"/>
          <w:szCs w:val="22"/>
        </w:rPr>
        <w:t>(1)    Kontrolu vybavovania sťažností podľa t</w:t>
      </w:r>
      <w:r>
        <w:rPr>
          <w:sz w:val="22"/>
          <w:szCs w:val="22"/>
        </w:rPr>
        <w:t>ýchto Zásad</w:t>
      </w:r>
      <w:r w:rsidRPr="00851A41">
        <w:rPr>
          <w:sz w:val="22"/>
          <w:szCs w:val="22"/>
        </w:rPr>
        <w:t xml:space="preserve"> vykonáva miestny kontrolór.</w:t>
      </w:r>
    </w:p>
    <w:p w:rsidR="00CC1748" w:rsidRPr="00C04AB4" w:rsidRDefault="00CC1748" w:rsidP="00110DC7">
      <w:pPr>
        <w:widowControl w:val="0"/>
        <w:autoSpaceDE w:val="0"/>
        <w:autoSpaceDN w:val="0"/>
        <w:adjustRightInd w:val="0"/>
        <w:jc w:val="both"/>
        <w:rPr>
          <w:sz w:val="22"/>
          <w:szCs w:val="22"/>
          <w:highlight w:val="yellow"/>
        </w:rPr>
      </w:pPr>
    </w:p>
    <w:p w:rsidR="00CC1748" w:rsidRPr="00851A41" w:rsidRDefault="00CC1748" w:rsidP="000A4900">
      <w:pPr>
        <w:widowControl w:val="0"/>
        <w:autoSpaceDE w:val="0"/>
        <w:autoSpaceDN w:val="0"/>
        <w:adjustRightInd w:val="0"/>
        <w:ind w:left="480" w:hanging="480"/>
        <w:jc w:val="both"/>
        <w:rPr>
          <w:sz w:val="22"/>
          <w:szCs w:val="22"/>
        </w:rPr>
      </w:pPr>
      <w:r w:rsidRPr="00851A41">
        <w:rPr>
          <w:sz w:val="22"/>
          <w:szCs w:val="22"/>
        </w:rPr>
        <w:t>(2)  Starosta mestskej časti na základe t</w:t>
      </w:r>
      <w:r>
        <w:rPr>
          <w:sz w:val="22"/>
          <w:szCs w:val="22"/>
        </w:rPr>
        <w:t xml:space="preserve">ýchto Zásad </w:t>
      </w:r>
      <w:r w:rsidRPr="00851A41">
        <w:rPr>
          <w:sz w:val="22"/>
          <w:szCs w:val="22"/>
        </w:rPr>
        <w:t>poveruje prednostu miestneho úradu v rámci miestneho úradu vykonávaním kontroly prijímania, evidovania prešetrovania a plnenia opatrení prijatých na nápravu v zmysle zákona č. 9/2010 Z. z..</w:t>
      </w:r>
    </w:p>
    <w:p w:rsidR="00CC1748" w:rsidRPr="00851A41" w:rsidRDefault="00CC1748" w:rsidP="000A4900">
      <w:pPr>
        <w:widowControl w:val="0"/>
        <w:autoSpaceDE w:val="0"/>
        <w:autoSpaceDN w:val="0"/>
        <w:adjustRightInd w:val="0"/>
        <w:ind w:left="480" w:hanging="480"/>
        <w:jc w:val="both"/>
        <w:rPr>
          <w:sz w:val="22"/>
          <w:szCs w:val="22"/>
        </w:rPr>
      </w:pPr>
    </w:p>
    <w:p w:rsidR="00CC1748" w:rsidRPr="00851A41" w:rsidRDefault="00CC1748" w:rsidP="000A4900">
      <w:pPr>
        <w:widowControl w:val="0"/>
        <w:autoSpaceDE w:val="0"/>
        <w:autoSpaceDN w:val="0"/>
        <w:adjustRightInd w:val="0"/>
        <w:ind w:left="480" w:hanging="480"/>
        <w:jc w:val="both"/>
        <w:rPr>
          <w:sz w:val="22"/>
          <w:szCs w:val="22"/>
        </w:rPr>
      </w:pPr>
      <w:r w:rsidRPr="00851A41">
        <w:rPr>
          <w:sz w:val="22"/>
          <w:szCs w:val="22"/>
        </w:rPr>
        <w:t xml:space="preserve">(3)  Za nesprávne prešetrenie sťažnosti a nesprávne vybavenie sťažnosti starosta </w:t>
      </w:r>
      <w:r>
        <w:rPr>
          <w:sz w:val="22"/>
          <w:szCs w:val="22"/>
        </w:rPr>
        <w:t xml:space="preserve">môže </w:t>
      </w:r>
      <w:r w:rsidRPr="00851A41">
        <w:rPr>
          <w:sz w:val="22"/>
          <w:szCs w:val="22"/>
        </w:rPr>
        <w:t>vyvodiť dôsledky voči zodpovedným zamestnancom alebo uplatniť právnu zodpovednosť za porušenie povinnosti podľa zákona č. 9/2010 Z. z..</w:t>
      </w:r>
    </w:p>
    <w:p w:rsidR="00CC1748" w:rsidRPr="00C04AB4" w:rsidRDefault="00CC1748" w:rsidP="00110DC7">
      <w:pPr>
        <w:widowControl w:val="0"/>
        <w:autoSpaceDE w:val="0"/>
        <w:autoSpaceDN w:val="0"/>
        <w:adjustRightInd w:val="0"/>
        <w:jc w:val="both"/>
        <w:rPr>
          <w:sz w:val="22"/>
          <w:szCs w:val="22"/>
          <w:highlight w:val="yellow"/>
        </w:rPr>
      </w:pPr>
    </w:p>
    <w:p w:rsidR="00CC1748" w:rsidRPr="00851A41" w:rsidRDefault="00CC1748" w:rsidP="00184BF4">
      <w:pPr>
        <w:widowControl w:val="0"/>
        <w:autoSpaceDE w:val="0"/>
        <w:autoSpaceDN w:val="0"/>
        <w:adjustRightInd w:val="0"/>
        <w:jc w:val="center"/>
        <w:rPr>
          <w:b/>
          <w:bCs/>
          <w:sz w:val="22"/>
          <w:szCs w:val="22"/>
        </w:rPr>
      </w:pPr>
      <w:r w:rsidRPr="00851A41">
        <w:rPr>
          <w:b/>
          <w:bCs/>
          <w:sz w:val="22"/>
          <w:szCs w:val="22"/>
        </w:rPr>
        <w:t>Článok 16</w:t>
      </w:r>
    </w:p>
    <w:p w:rsidR="00CC1748" w:rsidRPr="00851A41" w:rsidRDefault="00CC1748" w:rsidP="00184BF4">
      <w:pPr>
        <w:widowControl w:val="0"/>
        <w:autoSpaceDE w:val="0"/>
        <w:autoSpaceDN w:val="0"/>
        <w:adjustRightInd w:val="0"/>
        <w:jc w:val="center"/>
        <w:rPr>
          <w:b/>
          <w:bCs/>
          <w:sz w:val="22"/>
          <w:szCs w:val="22"/>
        </w:rPr>
      </w:pPr>
      <w:r w:rsidRPr="00851A41">
        <w:rPr>
          <w:b/>
          <w:bCs/>
          <w:sz w:val="22"/>
          <w:szCs w:val="22"/>
        </w:rPr>
        <w:t>Sťažnosti občanov a zákonných zástupcov detí a žiakov škôl a školských zariadení</w:t>
      </w:r>
    </w:p>
    <w:p w:rsidR="00CC1748" w:rsidRPr="00851A41" w:rsidRDefault="00CC1748" w:rsidP="00184BF4">
      <w:pPr>
        <w:widowControl w:val="0"/>
        <w:autoSpaceDE w:val="0"/>
        <w:autoSpaceDN w:val="0"/>
        <w:adjustRightInd w:val="0"/>
        <w:jc w:val="both"/>
        <w:rPr>
          <w:b/>
          <w:bCs/>
          <w:sz w:val="22"/>
          <w:szCs w:val="22"/>
        </w:rPr>
      </w:pPr>
    </w:p>
    <w:p w:rsidR="00CC1748" w:rsidRPr="00851A41" w:rsidRDefault="00CC1748" w:rsidP="00A5462B">
      <w:pPr>
        <w:widowControl w:val="0"/>
        <w:numPr>
          <w:ilvl w:val="0"/>
          <w:numId w:val="21"/>
        </w:numPr>
        <w:tabs>
          <w:tab w:val="clear" w:pos="750"/>
        </w:tabs>
        <w:autoSpaceDE w:val="0"/>
        <w:autoSpaceDN w:val="0"/>
        <w:adjustRightInd w:val="0"/>
        <w:ind w:left="480" w:hanging="480"/>
        <w:jc w:val="both"/>
        <w:rPr>
          <w:sz w:val="22"/>
          <w:szCs w:val="22"/>
        </w:rPr>
      </w:pPr>
      <w:r w:rsidRPr="00851A41">
        <w:rPr>
          <w:sz w:val="22"/>
          <w:szCs w:val="22"/>
        </w:rPr>
        <w:t>Ak mestskej časti bola doručená sťažnosť občanov a zákonných zástupcov detí a žiakov škôl a školských zariadení uvedených v § 6 ods. 1 a 2 zákona č. 596/2003 Z. z. o štátnej správe v školstve a školskej samospráve a o zmene a doplnení niektorých zákonov v znení neskorších predpisov, mestská časť túto sťažnosť vybavuje a postupuje podľa t</w:t>
      </w:r>
      <w:r>
        <w:rPr>
          <w:sz w:val="22"/>
          <w:szCs w:val="22"/>
        </w:rPr>
        <w:t>ýchto Zásad</w:t>
      </w:r>
      <w:r w:rsidRPr="00851A41">
        <w:rPr>
          <w:sz w:val="22"/>
          <w:szCs w:val="22"/>
        </w:rPr>
        <w:t>.</w:t>
      </w:r>
    </w:p>
    <w:p w:rsidR="00CC1748" w:rsidRPr="00851A41" w:rsidRDefault="00CC1748" w:rsidP="00A5462B">
      <w:pPr>
        <w:widowControl w:val="0"/>
        <w:autoSpaceDE w:val="0"/>
        <w:autoSpaceDN w:val="0"/>
        <w:adjustRightInd w:val="0"/>
        <w:jc w:val="both"/>
        <w:rPr>
          <w:sz w:val="22"/>
          <w:szCs w:val="22"/>
        </w:rPr>
      </w:pPr>
    </w:p>
    <w:p w:rsidR="00CC1748" w:rsidRPr="00851A41" w:rsidRDefault="00CC1748" w:rsidP="00184BF4">
      <w:pPr>
        <w:widowControl w:val="0"/>
        <w:numPr>
          <w:ilvl w:val="0"/>
          <w:numId w:val="21"/>
        </w:numPr>
        <w:tabs>
          <w:tab w:val="clear" w:pos="750"/>
          <w:tab w:val="num" w:pos="480"/>
        </w:tabs>
        <w:autoSpaceDE w:val="0"/>
        <w:autoSpaceDN w:val="0"/>
        <w:adjustRightInd w:val="0"/>
        <w:ind w:left="480" w:hanging="480"/>
        <w:jc w:val="both"/>
        <w:rPr>
          <w:sz w:val="22"/>
          <w:szCs w:val="22"/>
        </w:rPr>
      </w:pPr>
      <w:r w:rsidRPr="00851A41">
        <w:rPr>
          <w:sz w:val="22"/>
          <w:szCs w:val="22"/>
        </w:rPr>
        <w:t xml:space="preserve">Mestská časť nevybavuje sťažnosti týkajúce sa úrovne pedagogického riadenia, úrovne výchovy a vzdelávania a materiálno-technických podmienok vrátane praktického vyučovania v školách a školských zariadeniach, v strediskách praktického vyučovania, na pracoviskách praktického vyučovania a vo vzdelávacích ustanovizniach. </w:t>
      </w:r>
      <w:r>
        <w:rPr>
          <w:sz w:val="22"/>
          <w:szCs w:val="22"/>
        </w:rPr>
        <w:t>T</w:t>
      </w:r>
      <w:r w:rsidRPr="00851A41">
        <w:rPr>
          <w:sz w:val="22"/>
          <w:szCs w:val="22"/>
        </w:rPr>
        <w:t>ieto sťažnosti vybavuje Štátna školská inšpekcia.</w:t>
      </w:r>
      <w:r w:rsidRPr="00851A41">
        <w:rPr>
          <w:rStyle w:val="FootnoteReference"/>
          <w:sz w:val="22"/>
          <w:szCs w:val="22"/>
        </w:rPr>
        <w:footnoteReference w:id="12"/>
      </w:r>
      <w:r w:rsidRPr="00851A41">
        <w:rPr>
          <w:sz w:val="22"/>
          <w:szCs w:val="22"/>
        </w:rPr>
        <w:t xml:space="preserve"> </w:t>
      </w:r>
    </w:p>
    <w:p w:rsidR="00CC1748" w:rsidRDefault="00CC1748" w:rsidP="00227EBC">
      <w:pPr>
        <w:widowControl w:val="0"/>
        <w:autoSpaceDE w:val="0"/>
        <w:autoSpaceDN w:val="0"/>
        <w:adjustRightInd w:val="0"/>
        <w:jc w:val="both"/>
        <w:rPr>
          <w:sz w:val="22"/>
          <w:szCs w:val="22"/>
          <w:highlight w:val="yellow"/>
        </w:rPr>
      </w:pPr>
    </w:p>
    <w:p w:rsidR="00CC1748" w:rsidRPr="00C04AB4" w:rsidRDefault="00CC1748" w:rsidP="00227EBC">
      <w:pPr>
        <w:widowControl w:val="0"/>
        <w:autoSpaceDE w:val="0"/>
        <w:autoSpaceDN w:val="0"/>
        <w:adjustRightInd w:val="0"/>
        <w:jc w:val="both"/>
        <w:rPr>
          <w:sz w:val="22"/>
          <w:szCs w:val="22"/>
          <w:highlight w:val="yellow"/>
        </w:rPr>
      </w:pPr>
    </w:p>
    <w:p w:rsidR="00CC1748" w:rsidRPr="00851A41" w:rsidRDefault="00CC1748" w:rsidP="00227EBC">
      <w:pPr>
        <w:widowControl w:val="0"/>
        <w:autoSpaceDE w:val="0"/>
        <w:autoSpaceDN w:val="0"/>
        <w:adjustRightInd w:val="0"/>
        <w:jc w:val="center"/>
        <w:rPr>
          <w:b/>
          <w:bCs/>
          <w:sz w:val="22"/>
          <w:szCs w:val="22"/>
        </w:rPr>
      </w:pPr>
      <w:r w:rsidRPr="00851A41">
        <w:rPr>
          <w:b/>
          <w:bCs/>
          <w:sz w:val="22"/>
          <w:szCs w:val="22"/>
        </w:rPr>
        <w:t>Článok 17</w:t>
      </w:r>
    </w:p>
    <w:p w:rsidR="00CC1748" w:rsidRDefault="00CC1748" w:rsidP="00227EBC">
      <w:pPr>
        <w:widowControl w:val="0"/>
        <w:autoSpaceDE w:val="0"/>
        <w:autoSpaceDN w:val="0"/>
        <w:adjustRightInd w:val="0"/>
        <w:jc w:val="center"/>
        <w:rPr>
          <w:b/>
          <w:bCs/>
          <w:sz w:val="22"/>
          <w:szCs w:val="22"/>
        </w:rPr>
      </w:pPr>
      <w:r w:rsidRPr="00851A41">
        <w:rPr>
          <w:b/>
          <w:bCs/>
          <w:sz w:val="22"/>
          <w:szCs w:val="22"/>
        </w:rPr>
        <w:t xml:space="preserve">Sťažnosti </w:t>
      </w:r>
      <w:r>
        <w:rPr>
          <w:b/>
          <w:bCs/>
          <w:sz w:val="22"/>
          <w:szCs w:val="22"/>
        </w:rPr>
        <w:t xml:space="preserve"> </w:t>
      </w:r>
      <w:r w:rsidRPr="00851A41">
        <w:rPr>
          <w:b/>
          <w:bCs/>
          <w:sz w:val="22"/>
          <w:szCs w:val="22"/>
        </w:rPr>
        <w:t>zamestnancov</w:t>
      </w:r>
    </w:p>
    <w:p w:rsidR="00CC1748" w:rsidRPr="00851A41" w:rsidRDefault="00CC1748" w:rsidP="00227EBC">
      <w:pPr>
        <w:widowControl w:val="0"/>
        <w:autoSpaceDE w:val="0"/>
        <w:autoSpaceDN w:val="0"/>
        <w:adjustRightInd w:val="0"/>
        <w:jc w:val="center"/>
        <w:rPr>
          <w:b/>
          <w:bCs/>
          <w:sz w:val="22"/>
          <w:szCs w:val="22"/>
        </w:rPr>
      </w:pPr>
    </w:p>
    <w:p w:rsidR="00CC1748" w:rsidRPr="00851A41" w:rsidRDefault="00CC1748" w:rsidP="00767AAB">
      <w:pPr>
        <w:widowControl w:val="0"/>
        <w:autoSpaceDE w:val="0"/>
        <w:autoSpaceDN w:val="0"/>
        <w:adjustRightInd w:val="0"/>
        <w:jc w:val="both"/>
        <w:rPr>
          <w:sz w:val="22"/>
          <w:szCs w:val="22"/>
        </w:rPr>
      </w:pPr>
      <w:r w:rsidRPr="00851A41">
        <w:rPr>
          <w:sz w:val="22"/>
          <w:szCs w:val="22"/>
        </w:rPr>
        <w:t>Zamestnanec mestskej časti má právo podať mestskej časti sťažnosť v súvislosti s porušením zásady rovnakého zaobchádzania; mestská časť je povinná na sťažnosť zamestnanca bez zbytočného odkladu odpovedať, vykonať nápravu, upustiť od takého konania a odstrániť následky.</w:t>
      </w:r>
    </w:p>
    <w:p w:rsidR="00CC1748" w:rsidRDefault="00CC1748" w:rsidP="00110DC7">
      <w:pPr>
        <w:widowControl w:val="0"/>
        <w:autoSpaceDE w:val="0"/>
        <w:autoSpaceDN w:val="0"/>
        <w:adjustRightInd w:val="0"/>
        <w:rPr>
          <w:b/>
          <w:bCs/>
        </w:rPr>
      </w:pPr>
    </w:p>
    <w:p w:rsidR="00CC1748" w:rsidRPr="00851A41" w:rsidRDefault="00CC1748" w:rsidP="00767AAB">
      <w:pPr>
        <w:widowControl w:val="0"/>
        <w:autoSpaceDE w:val="0"/>
        <w:autoSpaceDN w:val="0"/>
        <w:adjustRightInd w:val="0"/>
        <w:rPr>
          <w:b/>
          <w:bCs/>
          <w:sz w:val="22"/>
          <w:szCs w:val="22"/>
        </w:rPr>
      </w:pPr>
    </w:p>
    <w:p w:rsidR="00CC1748" w:rsidRPr="00851A41" w:rsidRDefault="00CC1748" w:rsidP="00440BAF">
      <w:pPr>
        <w:widowControl w:val="0"/>
        <w:autoSpaceDE w:val="0"/>
        <w:autoSpaceDN w:val="0"/>
        <w:adjustRightInd w:val="0"/>
        <w:jc w:val="center"/>
        <w:rPr>
          <w:b/>
          <w:bCs/>
          <w:sz w:val="22"/>
          <w:szCs w:val="22"/>
        </w:rPr>
      </w:pPr>
      <w:r w:rsidRPr="00851A41">
        <w:rPr>
          <w:b/>
          <w:bCs/>
          <w:sz w:val="22"/>
          <w:szCs w:val="22"/>
        </w:rPr>
        <w:t>Článok 1</w:t>
      </w:r>
      <w:r>
        <w:rPr>
          <w:b/>
          <w:bCs/>
          <w:sz w:val="22"/>
          <w:szCs w:val="22"/>
        </w:rPr>
        <w:t>8</w:t>
      </w:r>
    </w:p>
    <w:p w:rsidR="00CC1748" w:rsidRPr="00851A41" w:rsidRDefault="00CC1748" w:rsidP="00440BAF">
      <w:pPr>
        <w:widowControl w:val="0"/>
        <w:autoSpaceDE w:val="0"/>
        <w:autoSpaceDN w:val="0"/>
        <w:adjustRightInd w:val="0"/>
        <w:jc w:val="center"/>
        <w:rPr>
          <w:b/>
          <w:bCs/>
          <w:sz w:val="22"/>
          <w:szCs w:val="22"/>
        </w:rPr>
      </w:pPr>
      <w:r w:rsidRPr="00851A41">
        <w:rPr>
          <w:b/>
          <w:bCs/>
          <w:sz w:val="22"/>
          <w:szCs w:val="22"/>
        </w:rPr>
        <w:t>Podávanie, prijímanie a evidovanie petície</w:t>
      </w:r>
    </w:p>
    <w:p w:rsidR="00CC1748" w:rsidRDefault="00CC1748" w:rsidP="008834F0">
      <w:pPr>
        <w:widowControl w:val="0"/>
        <w:numPr>
          <w:ilvl w:val="0"/>
          <w:numId w:val="27"/>
        </w:numPr>
        <w:tabs>
          <w:tab w:val="clear" w:pos="840"/>
          <w:tab w:val="num" w:pos="480"/>
        </w:tabs>
        <w:autoSpaceDE w:val="0"/>
        <w:autoSpaceDN w:val="0"/>
        <w:adjustRightInd w:val="0"/>
        <w:spacing w:before="230" w:line="240" w:lineRule="exact"/>
        <w:ind w:left="480" w:right="47" w:hanging="480"/>
        <w:jc w:val="both"/>
        <w:rPr>
          <w:sz w:val="22"/>
          <w:szCs w:val="22"/>
        </w:rPr>
      </w:pPr>
      <w:r w:rsidRPr="00851A41">
        <w:rPr>
          <w:sz w:val="22"/>
          <w:szCs w:val="22"/>
        </w:rPr>
        <w:t>Podaná petícia musí mať písomnú formu, označenie „Petícia“ a musí obsahovať predmet verejného záujmu alebo iného spoločného záujmu</w:t>
      </w:r>
      <w:r>
        <w:rPr>
          <w:sz w:val="22"/>
          <w:szCs w:val="22"/>
        </w:rPr>
        <w:t>.</w:t>
      </w:r>
    </w:p>
    <w:p w:rsidR="00CC1748" w:rsidRDefault="00CC1748" w:rsidP="008834F0">
      <w:pPr>
        <w:widowControl w:val="0"/>
        <w:numPr>
          <w:ilvl w:val="0"/>
          <w:numId w:val="27"/>
        </w:numPr>
        <w:tabs>
          <w:tab w:val="clear" w:pos="840"/>
          <w:tab w:val="num" w:pos="480"/>
        </w:tabs>
        <w:autoSpaceDE w:val="0"/>
        <w:autoSpaceDN w:val="0"/>
        <w:adjustRightInd w:val="0"/>
        <w:spacing w:before="230" w:line="240" w:lineRule="exact"/>
        <w:ind w:left="480" w:right="47" w:hanging="480"/>
        <w:jc w:val="both"/>
        <w:rPr>
          <w:sz w:val="22"/>
          <w:szCs w:val="22"/>
        </w:rPr>
      </w:pPr>
      <w:r w:rsidRPr="00915329">
        <w:rPr>
          <w:sz w:val="22"/>
          <w:szCs w:val="22"/>
        </w:rPr>
        <w:t>Každý má právo spôsobom neodporujúcim zákonu vyzývať iné osoby, aby svojimi podpismi petíciu podporili.</w:t>
      </w:r>
    </w:p>
    <w:p w:rsidR="00CC1748" w:rsidRDefault="00CC1748" w:rsidP="008834F0">
      <w:pPr>
        <w:widowControl w:val="0"/>
        <w:numPr>
          <w:ilvl w:val="0"/>
          <w:numId w:val="27"/>
        </w:numPr>
        <w:tabs>
          <w:tab w:val="clear" w:pos="840"/>
          <w:tab w:val="num" w:pos="480"/>
        </w:tabs>
        <w:autoSpaceDE w:val="0"/>
        <w:autoSpaceDN w:val="0"/>
        <w:adjustRightInd w:val="0"/>
        <w:spacing w:before="230" w:line="240" w:lineRule="exact"/>
        <w:ind w:left="480" w:right="47" w:hanging="480"/>
        <w:jc w:val="both"/>
        <w:rPr>
          <w:sz w:val="22"/>
          <w:szCs w:val="22"/>
        </w:rPr>
      </w:pPr>
      <w:r w:rsidRPr="00915329">
        <w:rPr>
          <w:sz w:val="22"/>
          <w:szCs w:val="22"/>
        </w:rPr>
        <w:t>V petícii alebo v podpisovom hárku je osoba podporujúca petíciu povinná uviesť čitateľne svoje meno, priezvisko, adresu pobytu a svoj podpis, ak ide o fyzickú osobu, alebo svoj názov a sídlo, ak ide o právnickú osobu; osoba oprávnená konať v mene právnickej osoby uvedie čitateľne svoje meno, priezvisko, adresu pobytu a svoj podpis.</w:t>
      </w:r>
    </w:p>
    <w:p w:rsidR="00CC1748" w:rsidRDefault="00CC1748" w:rsidP="008834F0">
      <w:pPr>
        <w:widowControl w:val="0"/>
        <w:numPr>
          <w:ilvl w:val="0"/>
          <w:numId w:val="27"/>
        </w:numPr>
        <w:tabs>
          <w:tab w:val="clear" w:pos="840"/>
          <w:tab w:val="num" w:pos="480"/>
        </w:tabs>
        <w:autoSpaceDE w:val="0"/>
        <w:autoSpaceDN w:val="0"/>
        <w:adjustRightInd w:val="0"/>
        <w:spacing w:before="230" w:line="240" w:lineRule="exact"/>
        <w:ind w:left="480" w:right="47" w:hanging="480"/>
        <w:jc w:val="both"/>
        <w:rPr>
          <w:sz w:val="22"/>
          <w:szCs w:val="22"/>
        </w:rPr>
      </w:pPr>
      <w:r w:rsidRPr="00915329">
        <w:rPr>
          <w:sz w:val="22"/>
          <w:szCs w:val="22"/>
        </w:rPr>
        <w:t>Petíciu možno podporiť aj v elektronickej podobe, pričom osoba podporujúca petíciu namiesto podpisu</w:t>
      </w:r>
      <w:r>
        <w:rPr>
          <w:sz w:val="22"/>
          <w:szCs w:val="22"/>
        </w:rPr>
        <w:t>:</w:t>
      </w:r>
    </w:p>
    <w:p w:rsidR="00CC1748" w:rsidRDefault="00CC1748" w:rsidP="008834F0">
      <w:pPr>
        <w:numPr>
          <w:ilvl w:val="1"/>
          <w:numId w:val="27"/>
        </w:numPr>
        <w:tabs>
          <w:tab w:val="clear" w:pos="1560"/>
          <w:tab w:val="num" w:pos="960"/>
        </w:tabs>
        <w:ind w:left="960" w:hanging="480"/>
        <w:jc w:val="both"/>
        <w:rPr>
          <w:sz w:val="22"/>
          <w:szCs w:val="22"/>
        </w:rPr>
      </w:pPr>
      <w:r>
        <w:rPr>
          <w:sz w:val="22"/>
          <w:szCs w:val="22"/>
        </w:rPr>
        <w:t>na</w:t>
      </w:r>
      <w:r w:rsidRPr="00915329">
        <w:rPr>
          <w:sz w:val="22"/>
          <w:szCs w:val="22"/>
        </w:rPr>
        <w:t xml:space="preserve"> účely potvrdenia podpory elektronickej petície uvedie svoju adresu elektronickej pošty,</w:t>
      </w:r>
    </w:p>
    <w:p w:rsidR="00CC1748" w:rsidRDefault="00CC1748" w:rsidP="008834F0">
      <w:pPr>
        <w:numPr>
          <w:ilvl w:val="1"/>
          <w:numId w:val="27"/>
        </w:numPr>
        <w:tabs>
          <w:tab w:val="clear" w:pos="1560"/>
          <w:tab w:val="num" w:pos="960"/>
        </w:tabs>
        <w:ind w:left="960" w:hanging="480"/>
        <w:jc w:val="both"/>
        <w:rPr>
          <w:sz w:val="22"/>
          <w:szCs w:val="22"/>
        </w:rPr>
      </w:pPr>
      <w:r w:rsidRPr="00915329">
        <w:rPr>
          <w:sz w:val="22"/>
          <w:szCs w:val="22"/>
        </w:rPr>
        <w:t>na účely potvrdenia podpory elektronickej petície uvedie svoju adresu elektronickej schránky,</w:t>
      </w:r>
    </w:p>
    <w:p w:rsidR="00CC1748" w:rsidRDefault="00CC1748" w:rsidP="008834F0">
      <w:pPr>
        <w:numPr>
          <w:ilvl w:val="1"/>
          <w:numId w:val="27"/>
        </w:numPr>
        <w:tabs>
          <w:tab w:val="clear" w:pos="1560"/>
          <w:tab w:val="num" w:pos="960"/>
        </w:tabs>
        <w:ind w:left="960" w:hanging="480"/>
        <w:jc w:val="both"/>
        <w:rPr>
          <w:sz w:val="22"/>
          <w:szCs w:val="22"/>
        </w:rPr>
      </w:pPr>
      <w:r w:rsidRPr="00915329">
        <w:rPr>
          <w:sz w:val="22"/>
          <w:szCs w:val="22"/>
        </w:rPr>
        <w:t>na účely potvrdenia podpory elektronickej petície pripojí svoj zaručený elektronický podpis, alebo</w:t>
      </w:r>
    </w:p>
    <w:p w:rsidR="00CC1748" w:rsidRDefault="00CC1748" w:rsidP="008834F0">
      <w:pPr>
        <w:numPr>
          <w:ilvl w:val="1"/>
          <w:numId w:val="27"/>
        </w:numPr>
        <w:tabs>
          <w:tab w:val="clear" w:pos="1560"/>
          <w:tab w:val="num" w:pos="960"/>
        </w:tabs>
        <w:ind w:left="960" w:hanging="480"/>
        <w:jc w:val="both"/>
        <w:rPr>
          <w:sz w:val="22"/>
          <w:szCs w:val="22"/>
        </w:rPr>
      </w:pPr>
      <w:r w:rsidRPr="00915329">
        <w:rPr>
          <w:sz w:val="22"/>
          <w:szCs w:val="22"/>
        </w:rPr>
        <w:t>vykoná potvrdenie podpory osobitným spôsobom prostredníctvom informačného systému pre elektronické zhromažďovanie údajov o osobách podporujúcich petíciu (ďalej len "petičný systém").</w:t>
      </w:r>
    </w:p>
    <w:p w:rsidR="00CC1748" w:rsidRDefault="00CC1748" w:rsidP="00C2251E">
      <w:pPr>
        <w:ind w:left="480"/>
        <w:jc w:val="both"/>
        <w:rPr>
          <w:sz w:val="22"/>
          <w:szCs w:val="22"/>
        </w:rPr>
      </w:pPr>
    </w:p>
    <w:p w:rsidR="00CC1748" w:rsidRDefault="00CC1748" w:rsidP="00C2251E">
      <w:pPr>
        <w:numPr>
          <w:ilvl w:val="0"/>
          <w:numId w:val="27"/>
        </w:numPr>
        <w:tabs>
          <w:tab w:val="clear" w:pos="840"/>
          <w:tab w:val="num" w:pos="480"/>
        </w:tabs>
        <w:ind w:left="480" w:hanging="480"/>
        <w:jc w:val="both"/>
        <w:rPr>
          <w:sz w:val="22"/>
          <w:szCs w:val="22"/>
        </w:rPr>
      </w:pPr>
      <w:r w:rsidRPr="00915329">
        <w:rPr>
          <w:sz w:val="22"/>
          <w:szCs w:val="22"/>
        </w:rPr>
        <w:t>Osobitný zákon môže ustanoviť aj ďalšie náležitosti petície</w:t>
      </w:r>
      <w:r>
        <w:rPr>
          <w:rStyle w:val="FootnoteReference"/>
          <w:sz w:val="22"/>
          <w:szCs w:val="22"/>
        </w:rPr>
        <w:footnoteReference w:id="13"/>
      </w:r>
      <w:r w:rsidRPr="00915329">
        <w:rPr>
          <w:sz w:val="22"/>
          <w:szCs w:val="22"/>
        </w:rPr>
        <w:t>. Ak osobitný zákon</w:t>
      </w:r>
      <w:r>
        <w:rPr>
          <w:sz w:val="22"/>
          <w:szCs w:val="22"/>
          <w:vertAlign w:val="superscript"/>
        </w:rPr>
        <w:t xml:space="preserve">14 </w:t>
      </w:r>
      <w:r w:rsidRPr="00915329">
        <w:rPr>
          <w:sz w:val="22"/>
          <w:szCs w:val="22"/>
        </w:rPr>
        <w:t xml:space="preserve">ustanovuje najnižší počet osôb podporujúcich petíciu alebo vek osôb podporujúcich petíciu, uvedie osoba podporujúca petíciu svoj trvalý pobyt. </w:t>
      </w:r>
      <w:r>
        <w:rPr>
          <w:sz w:val="22"/>
          <w:szCs w:val="22"/>
        </w:rPr>
        <w:t xml:space="preserve">Takúto petíciu </w:t>
      </w:r>
      <w:r w:rsidRPr="00915329">
        <w:rPr>
          <w:sz w:val="22"/>
          <w:szCs w:val="22"/>
        </w:rPr>
        <w:t xml:space="preserve">možno v elektronickej podobe podporiť iba podľa </w:t>
      </w:r>
      <w:r>
        <w:rPr>
          <w:sz w:val="22"/>
          <w:szCs w:val="22"/>
        </w:rPr>
        <w:t xml:space="preserve">bodu </w:t>
      </w:r>
      <w:r w:rsidRPr="00915329">
        <w:rPr>
          <w:sz w:val="22"/>
          <w:szCs w:val="22"/>
        </w:rPr>
        <w:t>odseku 3 písm. b), c) alebo písm. d)</w:t>
      </w:r>
      <w:r>
        <w:rPr>
          <w:sz w:val="22"/>
          <w:szCs w:val="22"/>
        </w:rPr>
        <w:t xml:space="preserve"> zákona č. 85/1990 Zb</w:t>
      </w:r>
      <w:r w:rsidRPr="00915329">
        <w:rPr>
          <w:sz w:val="22"/>
          <w:szCs w:val="22"/>
        </w:rPr>
        <w:t>.</w:t>
      </w:r>
      <w:r>
        <w:rPr>
          <w:sz w:val="22"/>
          <w:szCs w:val="22"/>
        </w:rPr>
        <w:t xml:space="preserve"> </w:t>
      </w:r>
      <w:r w:rsidRPr="00851A41">
        <w:rPr>
          <w:sz w:val="22"/>
          <w:szCs w:val="22"/>
        </w:rPr>
        <w:t>o petičnom práve v znení neskorších predpisov (ďalej v texte len „zákon č. 85/1990 Zb.“) o tom kto ju podáva.</w:t>
      </w:r>
    </w:p>
    <w:p w:rsidR="00CC1748" w:rsidRDefault="00CC1748" w:rsidP="00C2251E">
      <w:pPr>
        <w:jc w:val="both"/>
        <w:rPr>
          <w:sz w:val="22"/>
          <w:szCs w:val="22"/>
        </w:rPr>
      </w:pPr>
    </w:p>
    <w:p w:rsidR="00CC1748" w:rsidRPr="00C2251E" w:rsidRDefault="00CC1748" w:rsidP="00C2251E">
      <w:pPr>
        <w:numPr>
          <w:ilvl w:val="0"/>
          <w:numId w:val="27"/>
        </w:numPr>
        <w:tabs>
          <w:tab w:val="clear" w:pos="840"/>
          <w:tab w:val="num" w:pos="480"/>
        </w:tabs>
        <w:ind w:left="480" w:hanging="480"/>
        <w:jc w:val="both"/>
        <w:rPr>
          <w:sz w:val="22"/>
          <w:szCs w:val="22"/>
        </w:rPr>
      </w:pPr>
      <w:r w:rsidRPr="00C2251E">
        <w:rPr>
          <w:sz w:val="22"/>
          <w:szCs w:val="22"/>
        </w:rPr>
        <w:t>Každý člen petičného výboru uvedie v petícii meno, priezvisko a adresu pobytu.</w:t>
      </w:r>
      <w:r w:rsidRPr="00C2251E">
        <w:rPr>
          <w:rStyle w:val="apple-converted-space"/>
          <w:sz w:val="22"/>
          <w:szCs w:val="22"/>
        </w:rPr>
        <w:t> </w:t>
      </w:r>
      <w:r w:rsidRPr="00C2251E">
        <w:rPr>
          <w:sz w:val="22"/>
          <w:szCs w:val="22"/>
        </w:rPr>
        <w:t>Zástupca pripojí v petícii k svojmu menu, priezvisku a adrese pobytu</w:t>
      </w:r>
      <w:r w:rsidRPr="00C2251E">
        <w:rPr>
          <w:rStyle w:val="apple-converted-space"/>
          <w:sz w:val="22"/>
          <w:szCs w:val="22"/>
        </w:rPr>
        <w:t> </w:t>
      </w:r>
      <w:r w:rsidRPr="00C2251E">
        <w:rPr>
          <w:sz w:val="22"/>
          <w:szCs w:val="22"/>
        </w:rPr>
        <w:t>aj podpis.</w:t>
      </w:r>
    </w:p>
    <w:p w:rsidR="00CC1748" w:rsidRPr="00C2251E" w:rsidRDefault="00CC1748" w:rsidP="00C2251E">
      <w:pPr>
        <w:jc w:val="both"/>
        <w:rPr>
          <w:sz w:val="22"/>
          <w:szCs w:val="22"/>
        </w:rPr>
      </w:pPr>
    </w:p>
    <w:p w:rsidR="00CC1748" w:rsidRPr="00C2251E" w:rsidRDefault="00CC1748" w:rsidP="00C2251E">
      <w:pPr>
        <w:numPr>
          <w:ilvl w:val="0"/>
          <w:numId w:val="27"/>
        </w:numPr>
        <w:tabs>
          <w:tab w:val="clear" w:pos="840"/>
          <w:tab w:val="num" w:pos="480"/>
        </w:tabs>
        <w:ind w:left="480" w:hanging="480"/>
        <w:jc w:val="both"/>
        <w:rPr>
          <w:sz w:val="22"/>
          <w:szCs w:val="22"/>
        </w:rPr>
      </w:pPr>
      <w:r w:rsidRPr="00C2251E">
        <w:rPr>
          <w:sz w:val="22"/>
          <w:szCs w:val="22"/>
        </w:rPr>
        <w:t>Písomná forma sa považuje za zachovanú aj vtedy, ak je petícia podaná prostredníctvom petičného systému alebo je podaná elektronicky a podpísaná zaručeným elektronickým podpisom</w:t>
      </w:r>
      <w:r w:rsidRPr="00C2251E">
        <w:rPr>
          <w:rStyle w:val="apple-converted-space"/>
          <w:sz w:val="22"/>
          <w:szCs w:val="22"/>
        </w:rPr>
        <w:t> </w:t>
      </w:r>
      <w:r w:rsidRPr="00C2251E">
        <w:rPr>
          <w:sz w:val="22"/>
          <w:szCs w:val="22"/>
        </w:rPr>
        <w:t>osoby podávajúcej petíciu.</w:t>
      </w:r>
    </w:p>
    <w:p w:rsidR="00CC1748" w:rsidRDefault="00CC1748" w:rsidP="00C83077">
      <w:pPr>
        <w:widowControl w:val="0"/>
        <w:numPr>
          <w:ilvl w:val="0"/>
          <w:numId w:val="27"/>
        </w:numPr>
        <w:tabs>
          <w:tab w:val="clear" w:pos="840"/>
          <w:tab w:val="num" w:pos="480"/>
        </w:tabs>
        <w:autoSpaceDE w:val="0"/>
        <w:autoSpaceDN w:val="0"/>
        <w:adjustRightInd w:val="0"/>
        <w:spacing w:before="230" w:line="240" w:lineRule="exact"/>
        <w:ind w:left="480" w:right="47" w:hanging="480"/>
        <w:jc w:val="both"/>
        <w:rPr>
          <w:sz w:val="22"/>
          <w:szCs w:val="22"/>
        </w:rPr>
      </w:pPr>
      <w:r w:rsidRPr="00851A41">
        <w:rPr>
          <w:sz w:val="22"/>
          <w:szCs w:val="22"/>
        </w:rPr>
        <w:t>Pokiaľ podpisové hárky neobsahujú text petície, musia byť označené tak, aby bolo zrejmé, aká petícia sa má podporiť podpismi. Na každom podpisovom hárku musí byť uvedené meno, priezvisko a adresa pobytu zástupcu určeného na zastupovanie v styku s mestskou časťou, prípadne meno, priezvisko a adresa pobytu každého člena petičného výboru.</w:t>
      </w:r>
    </w:p>
    <w:p w:rsidR="00CC1748" w:rsidRPr="00C83077" w:rsidRDefault="00CC1748" w:rsidP="00C83077">
      <w:pPr>
        <w:widowControl w:val="0"/>
        <w:numPr>
          <w:ilvl w:val="0"/>
          <w:numId w:val="27"/>
        </w:numPr>
        <w:tabs>
          <w:tab w:val="clear" w:pos="840"/>
          <w:tab w:val="num" w:pos="480"/>
        </w:tabs>
        <w:autoSpaceDE w:val="0"/>
        <w:autoSpaceDN w:val="0"/>
        <w:adjustRightInd w:val="0"/>
        <w:spacing w:before="230" w:line="240" w:lineRule="exact"/>
        <w:ind w:left="480" w:right="47" w:hanging="480"/>
        <w:jc w:val="both"/>
        <w:rPr>
          <w:sz w:val="22"/>
          <w:szCs w:val="22"/>
        </w:rPr>
      </w:pPr>
      <w:r w:rsidRPr="00C83077">
        <w:rPr>
          <w:sz w:val="22"/>
          <w:szCs w:val="22"/>
        </w:rPr>
        <w:t>Ak petícia obsahuje podpisové hárky, musí osoba podávajúca petíciu uviesť pod jej textom počet priložených podpisových hárkov. Podpisové hárky musia byť unikátne označené. Ak bola petícia podporená aj v elektronickej podobe, osoba podávajúca petíciu:</w:t>
      </w:r>
    </w:p>
    <w:p w:rsidR="00CC1748" w:rsidRPr="00C83077" w:rsidRDefault="00CC1748" w:rsidP="00C83077">
      <w:pPr>
        <w:spacing w:line="231" w:lineRule="atLeast"/>
        <w:ind w:left="960" w:hanging="480"/>
        <w:jc w:val="both"/>
        <w:rPr>
          <w:sz w:val="22"/>
          <w:szCs w:val="22"/>
        </w:rPr>
      </w:pPr>
      <w:r w:rsidRPr="00C83077">
        <w:rPr>
          <w:sz w:val="22"/>
          <w:szCs w:val="22"/>
        </w:rPr>
        <w:t xml:space="preserve">a) </w:t>
      </w:r>
      <w:r w:rsidRPr="00C83077">
        <w:rPr>
          <w:sz w:val="22"/>
          <w:szCs w:val="22"/>
        </w:rPr>
        <w:tab/>
        <w:t>pri podpore podľa</w:t>
      </w:r>
      <w:r w:rsidRPr="00C83077">
        <w:rPr>
          <w:rStyle w:val="apple-converted-space"/>
          <w:sz w:val="22"/>
          <w:szCs w:val="22"/>
        </w:rPr>
        <w:t> </w:t>
      </w:r>
      <w:hyperlink r:id="rId9" w:anchor="paragraf-4.odsek-3.pismeno-a" w:history="1">
        <w:r w:rsidRPr="00C83077">
          <w:rPr>
            <w:rStyle w:val="Hyperlink"/>
            <w:color w:val="auto"/>
            <w:sz w:val="22"/>
            <w:szCs w:val="22"/>
            <w:u w:val="none"/>
          </w:rPr>
          <w:t>§ 4 ods. 3 písm. a)</w:t>
        </w:r>
      </w:hyperlink>
      <w:r w:rsidRPr="00C83077">
        <w:rPr>
          <w:rStyle w:val="apple-converted-space"/>
          <w:sz w:val="22"/>
          <w:szCs w:val="22"/>
        </w:rPr>
        <w:t xml:space="preserve"> zákona č. 85/1990 Zb. </w:t>
      </w:r>
      <w:r w:rsidRPr="00C83077">
        <w:rPr>
          <w:sz w:val="22"/>
          <w:szCs w:val="22"/>
        </w:rPr>
        <w:t>priloží podpisové hárky zaznamenané na elektronickom nosiči dát alebo uvedie namiesto podpisových hárkov zoznam osôb podporujúcich petíciu spolu s údajmi podľa</w:t>
      </w:r>
      <w:r w:rsidRPr="00C83077">
        <w:rPr>
          <w:rStyle w:val="apple-converted-space"/>
          <w:sz w:val="22"/>
          <w:szCs w:val="22"/>
        </w:rPr>
        <w:t> </w:t>
      </w:r>
      <w:hyperlink r:id="rId10" w:anchor="paragraf-4.odsek-2" w:history="1">
        <w:r w:rsidRPr="00C83077">
          <w:rPr>
            <w:rStyle w:val="Hyperlink"/>
            <w:color w:val="auto"/>
            <w:sz w:val="22"/>
            <w:szCs w:val="22"/>
            <w:u w:val="none"/>
          </w:rPr>
          <w:t>§ 4 ods. 2</w:t>
        </w:r>
      </w:hyperlink>
      <w:r w:rsidRPr="00C83077">
        <w:rPr>
          <w:rStyle w:val="apple-converted-space"/>
          <w:sz w:val="22"/>
          <w:szCs w:val="22"/>
        </w:rPr>
        <w:t> </w:t>
      </w:r>
      <w:r w:rsidRPr="00C83077">
        <w:rPr>
          <w:sz w:val="22"/>
          <w:szCs w:val="22"/>
        </w:rPr>
        <w:t>a</w:t>
      </w:r>
      <w:r w:rsidRPr="00C83077">
        <w:rPr>
          <w:rStyle w:val="apple-converted-space"/>
          <w:sz w:val="22"/>
          <w:szCs w:val="22"/>
        </w:rPr>
        <w:t> </w:t>
      </w:r>
      <w:hyperlink r:id="rId11" w:anchor="paragraf-4.odsek-3.pismeno-a" w:history="1">
        <w:r w:rsidRPr="00C83077">
          <w:rPr>
            <w:rStyle w:val="Hyperlink"/>
            <w:color w:val="auto"/>
            <w:sz w:val="22"/>
            <w:szCs w:val="22"/>
            <w:u w:val="none"/>
          </w:rPr>
          <w:t>ods. 3 písm. a)</w:t>
        </w:r>
      </w:hyperlink>
      <w:r w:rsidRPr="00C83077">
        <w:rPr>
          <w:sz w:val="22"/>
          <w:szCs w:val="22"/>
        </w:rPr>
        <w:t xml:space="preserve"> </w:t>
      </w:r>
      <w:r w:rsidRPr="00C83077">
        <w:rPr>
          <w:rStyle w:val="apple-converted-space"/>
          <w:sz w:val="22"/>
          <w:szCs w:val="22"/>
        </w:rPr>
        <w:t>zákona č. 85/1990 Zb.</w:t>
      </w:r>
      <w:r w:rsidRPr="00C83077">
        <w:rPr>
          <w:sz w:val="22"/>
          <w:szCs w:val="22"/>
        </w:rPr>
        <w:t>,</w:t>
      </w:r>
    </w:p>
    <w:p w:rsidR="00CC1748" w:rsidRPr="00C83077" w:rsidRDefault="00CC1748" w:rsidP="00C83077">
      <w:pPr>
        <w:spacing w:line="231" w:lineRule="atLeast"/>
        <w:ind w:left="960" w:hanging="480"/>
        <w:jc w:val="both"/>
        <w:rPr>
          <w:sz w:val="22"/>
          <w:szCs w:val="22"/>
        </w:rPr>
      </w:pPr>
      <w:r w:rsidRPr="00C83077">
        <w:rPr>
          <w:color w:val="000000"/>
          <w:sz w:val="22"/>
          <w:szCs w:val="22"/>
        </w:rPr>
        <w:t>b)</w:t>
      </w:r>
      <w:r>
        <w:rPr>
          <w:color w:val="000000"/>
          <w:sz w:val="22"/>
          <w:szCs w:val="22"/>
        </w:rPr>
        <w:tab/>
      </w:r>
      <w:r w:rsidRPr="00C83077">
        <w:rPr>
          <w:sz w:val="22"/>
          <w:szCs w:val="22"/>
        </w:rPr>
        <w:t>pri podpore podľa</w:t>
      </w:r>
      <w:r w:rsidRPr="00C83077">
        <w:rPr>
          <w:rStyle w:val="apple-converted-space"/>
          <w:sz w:val="22"/>
          <w:szCs w:val="22"/>
        </w:rPr>
        <w:t> </w:t>
      </w:r>
      <w:hyperlink r:id="rId12" w:anchor="paragraf-4.odsek-3.pismeno-b" w:history="1">
        <w:r w:rsidRPr="00C83077">
          <w:rPr>
            <w:rStyle w:val="Hyperlink"/>
            <w:color w:val="auto"/>
            <w:sz w:val="22"/>
            <w:szCs w:val="22"/>
            <w:u w:val="none"/>
          </w:rPr>
          <w:t>§ 4 ods. 3 písm. b)</w:t>
        </w:r>
      </w:hyperlink>
      <w:r w:rsidRPr="00C83077">
        <w:rPr>
          <w:rStyle w:val="apple-converted-space"/>
          <w:sz w:val="22"/>
          <w:szCs w:val="22"/>
        </w:rPr>
        <w:t xml:space="preserve"> zákona č. 85/1990 Zb. </w:t>
      </w:r>
      <w:r w:rsidRPr="00C83077">
        <w:rPr>
          <w:sz w:val="22"/>
          <w:szCs w:val="22"/>
        </w:rPr>
        <w:t>priloží podpisové hárky zaznamenané na elektronickom nosiči dát alebo uvedie namiesto podpisových hárkov zoznam osôb podporujúcich petíciu spolu s údajmi podľa</w:t>
      </w:r>
      <w:r w:rsidRPr="00C83077">
        <w:rPr>
          <w:rStyle w:val="apple-converted-space"/>
          <w:sz w:val="22"/>
          <w:szCs w:val="22"/>
        </w:rPr>
        <w:t> </w:t>
      </w:r>
      <w:hyperlink r:id="rId13" w:anchor="paragraf-4.odsek-2" w:history="1">
        <w:r w:rsidRPr="00C83077">
          <w:rPr>
            <w:rStyle w:val="Hyperlink"/>
            <w:color w:val="auto"/>
            <w:sz w:val="22"/>
            <w:szCs w:val="22"/>
            <w:u w:val="none"/>
          </w:rPr>
          <w:t>§ 4 ods. 2</w:t>
        </w:r>
      </w:hyperlink>
      <w:r w:rsidRPr="00C83077">
        <w:rPr>
          <w:sz w:val="22"/>
          <w:szCs w:val="22"/>
        </w:rPr>
        <w:t>,</w:t>
      </w:r>
      <w:r w:rsidRPr="00C83077">
        <w:rPr>
          <w:rStyle w:val="apple-converted-space"/>
          <w:sz w:val="22"/>
          <w:szCs w:val="22"/>
        </w:rPr>
        <w:t> </w:t>
      </w:r>
      <w:hyperlink r:id="rId14" w:anchor="paragraf-4.odsek-3.pismeno-b" w:history="1">
        <w:r w:rsidRPr="00C83077">
          <w:rPr>
            <w:rStyle w:val="Hyperlink"/>
            <w:color w:val="auto"/>
            <w:sz w:val="22"/>
            <w:szCs w:val="22"/>
            <w:u w:val="none"/>
          </w:rPr>
          <w:t>ods. 3 písm. b)</w:t>
        </w:r>
      </w:hyperlink>
      <w:r w:rsidRPr="00C83077">
        <w:rPr>
          <w:rStyle w:val="apple-converted-space"/>
          <w:sz w:val="22"/>
          <w:szCs w:val="22"/>
        </w:rPr>
        <w:t> </w:t>
      </w:r>
      <w:r w:rsidRPr="00C83077">
        <w:rPr>
          <w:sz w:val="22"/>
          <w:szCs w:val="22"/>
        </w:rPr>
        <w:t>a</w:t>
      </w:r>
      <w:r w:rsidRPr="00C83077">
        <w:rPr>
          <w:rStyle w:val="apple-converted-space"/>
          <w:sz w:val="22"/>
          <w:szCs w:val="22"/>
        </w:rPr>
        <w:t> </w:t>
      </w:r>
      <w:hyperlink r:id="rId15" w:anchor="paragraf-4.odsek-4" w:history="1">
        <w:r w:rsidRPr="00C83077">
          <w:rPr>
            <w:rStyle w:val="Hyperlink"/>
            <w:color w:val="auto"/>
            <w:sz w:val="22"/>
            <w:szCs w:val="22"/>
            <w:u w:val="none"/>
          </w:rPr>
          <w:t>ods. 4</w:t>
        </w:r>
      </w:hyperlink>
      <w:r w:rsidRPr="00C83077">
        <w:rPr>
          <w:rStyle w:val="apple-converted-space"/>
          <w:sz w:val="22"/>
          <w:szCs w:val="22"/>
        </w:rPr>
        <w:t xml:space="preserve"> zákona             č. 85/1990 Zb.</w:t>
      </w:r>
    </w:p>
    <w:p w:rsidR="00CC1748" w:rsidRPr="00C83077" w:rsidRDefault="00CC1748" w:rsidP="00C83077">
      <w:pPr>
        <w:spacing w:line="231" w:lineRule="atLeast"/>
        <w:ind w:left="960" w:hanging="480"/>
        <w:jc w:val="both"/>
        <w:rPr>
          <w:sz w:val="22"/>
          <w:szCs w:val="22"/>
        </w:rPr>
      </w:pPr>
      <w:r w:rsidRPr="00C83077">
        <w:rPr>
          <w:sz w:val="22"/>
          <w:szCs w:val="22"/>
        </w:rPr>
        <w:t>c)</w:t>
      </w:r>
      <w:r w:rsidRPr="00C83077">
        <w:rPr>
          <w:sz w:val="22"/>
          <w:szCs w:val="22"/>
        </w:rPr>
        <w:tab/>
        <w:t>pri podpore podľa</w:t>
      </w:r>
      <w:r w:rsidRPr="00C83077">
        <w:rPr>
          <w:rStyle w:val="apple-converted-space"/>
          <w:sz w:val="22"/>
          <w:szCs w:val="22"/>
        </w:rPr>
        <w:t> </w:t>
      </w:r>
      <w:hyperlink r:id="rId16" w:anchor="paragraf-4.odsek-3.pismeno-c" w:history="1">
        <w:r w:rsidRPr="00C83077">
          <w:rPr>
            <w:rStyle w:val="Hyperlink"/>
            <w:color w:val="auto"/>
            <w:sz w:val="22"/>
            <w:szCs w:val="22"/>
            <w:u w:val="none"/>
          </w:rPr>
          <w:t>§ 4 ods. 3 písm. c)</w:t>
        </w:r>
      </w:hyperlink>
      <w:r w:rsidRPr="00C83077">
        <w:rPr>
          <w:sz w:val="22"/>
          <w:szCs w:val="22"/>
        </w:rPr>
        <w:t xml:space="preserve"> </w:t>
      </w:r>
      <w:r w:rsidRPr="00C83077">
        <w:rPr>
          <w:rStyle w:val="apple-converted-space"/>
          <w:sz w:val="22"/>
          <w:szCs w:val="22"/>
        </w:rPr>
        <w:t>zákona č. 85/1990 Zb. </w:t>
      </w:r>
      <w:r w:rsidRPr="00C83077">
        <w:rPr>
          <w:sz w:val="22"/>
          <w:szCs w:val="22"/>
        </w:rPr>
        <w:t>priloží podpisové hárky v elektronickej podobe,</w:t>
      </w:r>
    </w:p>
    <w:p w:rsidR="00CC1748" w:rsidRDefault="00CC1748" w:rsidP="00C83077">
      <w:pPr>
        <w:spacing w:line="231" w:lineRule="atLeast"/>
        <w:ind w:left="960" w:hanging="480"/>
        <w:jc w:val="both"/>
        <w:rPr>
          <w:sz w:val="22"/>
          <w:szCs w:val="22"/>
        </w:rPr>
      </w:pPr>
      <w:r w:rsidRPr="00C83077">
        <w:rPr>
          <w:sz w:val="22"/>
          <w:szCs w:val="22"/>
        </w:rPr>
        <w:t>d)</w:t>
      </w:r>
      <w:r w:rsidRPr="00C83077">
        <w:rPr>
          <w:sz w:val="22"/>
          <w:szCs w:val="22"/>
        </w:rPr>
        <w:tab/>
        <w:t>pri podpore podľa</w:t>
      </w:r>
      <w:r w:rsidRPr="00C83077">
        <w:rPr>
          <w:rStyle w:val="apple-converted-space"/>
          <w:sz w:val="22"/>
          <w:szCs w:val="22"/>
        </w:rPr>
        <w:t> </w:t>
      </w:r>
      <w:hyperlink r:id="rId17" w:anchor="paragraf-4.odsek-3.pismeno-d" w:history="1">
        <w:r w:rsidRPr="00C83077">
          <w:rPr>
            <w:rStyle w:val="Hyperlink"/>
            <w:color w:val="auto"/>
            <w:sz w:val="22"/>
            <w:szCs w:val="22"/>
            <w:u w:val="none"/>
          </w:rPr>
          <w:t>§ 4 ods. 3 písm. d)</w:t>
        </w:r>
      </w:hyperlink>
      <w:r w:rsidRPr="00C83077">
        <w:rPr>
          <w:rStyle w:val="apple-converted-space"/>
          <w:sz w:val="22"/>
          <w:szCs w:val="22"/>
        </w:rPr>
        <w:t> </w:t>
      </w:r>
      <w:r w:rsidRPr="00C83077">
        <w:rPr>
          <w:sz w:val="22"/>
          <w:szCs w:val="22"/>
        </w:rPr>
        <w:t>uvedie namiesto podpisových hárkov zoznam osôb podporujúcich petíciu spolu s údajmi podľa</w:t>
      </w:r>
      <w:r w:rsidRPr="00C83077">
        <w:rPr>
          <w:rStyle w:val="apple-converted-space"/>
          <w:sz w:val="22"/>
          <w:szCs w:val="22"/>
        </w:rPr>
        <w:t> </w:t>
      </w:r>
      <w:hyperlink r:id="rId18" w:anchor="paragraf-4.odsek-2" w:history="1">
        <w:r w:rsidRPr="00C83077">
          <w:rPr>
            <w:rStyle w:val="Hyperlink"/>
            <w:color w:val="auto"/>
            <w:sz w:val="22"/>
            <w:szCs w:val="22"/>
            <w:u w:val="none"/>
          </w:rPr>
          <w:t>§ 4 ods. 2</w:t>
        </w:r>
      </w:hyperlink>
      <w:r w:rsidRPr="00C83077">
        <w:rPr>
          <w:sz w:val="22"/>
          <w:szCs w:val="22"/>
        </w:rPr>
        <w:t>,</w:t>
      </w:r>
      <w:r w:rsidRPr="00C83077">
        <w:rPr>
          <w:rStyle w:val="apple-converted-space"/>
          <w:sz w:val="22"/>
          <w:szCs w:val="22"/>
        </w:rPr>
        <w:t> </w:t>
      </w:r>
      <w:hyperlink r:id="rId19" w:anchor="paragraf-4.odsek-3.pismeno-d" w:history="1">
        <w:r w:rsidRPr="00C83077">
          <w:rPr>
            <w:rStyle w:val="Hyperlink"/>
            <w:color w:val="auto"/>
            <w:sz w:val="22"/>
            <w:szCs w:val="22"/>
            <w:u w:val="none"/>
          </w:rPr>
          <w:t>ods. 3 písm. d)</w:t>
        </w:r>
      </w:hyperlink>
      <w:r w:rsidRPr="00C83077">
        <w:rPr>
          <w:rStyle w:val="apple-converted-space"/>
          <w:sz w:val="22"/>
          <w:szCs w:val="22"/>
        </w:rPr>
        <w:t> </w:t>
      </w:r>
      <w:r w:rsidRPr="00C83077">
        <w:rPr>
          <w:sz w:val="22"/>
          <w:szCs w:val="22"/>
        </w:rPr>
        <w:t>a</w:t>
      </w:r>
      <w:r w:rsidRPr="00C83077">
        <w:rPr>
          <w:rStyle w:val="apple-converted-space"/>
          <w:sz w:val="22"/>
          <w:szCs w:val="22"/>
        </w:rPr>
        <w:t> </w:t>
      </w:r>
      <w:hyperlink r:id="rId20" w:anchor="paragraf-4.odsek-4" w:history="1">
        <w:r w:rsidRPr="00C83077">
          <w:rPr>
            <w:rStyle w:val="Hyperlink"/>
            <w:color w:val="auto"/>
            <w:sz w:val="22"/>
            <w:szCs w:val="22"/>
            <w:u w:val="none"/>
          </w:rPr>
          <w:t>ods. 4</w:t>
        </w:r>
      </w:hyperlink>
      <w:r w:rsidRPr="00C83077">
        <w:rPr>
          <w:sz w:val="22"/>
          <w:szCs w:val="22"/>
        </w:rPr>
        <w:t xml:space="preserve"> </w:t>
      </w:r>
      <w:r w:rsidRPr="00C83077">
        <w:rPr>
          <w:rStyle w:val="apple-converted-space"/>
          <w:sz w:val="22"/>
          <w:szCs w:val="22"/>
        </w:rPr>
        <w:t>zákona č. 85/1990 Zb.</w:t>
      </w:r>
      <w:r w:rsidRPr="00C83077">
        <w:rPr>
          <w:sz w:val="22"/>
          <w:szCs w:val="22"/>
        </w:rPr>
        <w:t>.</w:t>
      </w:r>
    </w:p>
    <w:p w:rsidR="00CC1748" w:rsidRPr="00C83077" w:rsidRDefault="00CC1748" w:rsidP="00C83077">
      <w:pPr>
        <w:spacing w:line="231" w:lineRule="atLeast"/>
        <w:ind w:left="960" w:hanging="480"/>
        <w:jc w:val="both"/>
        <w:rPr>
          <w:sz w:val="22"/>
          <w:szCs w:val="22"/>
        </w:rPr>
      </w:pPr>
    </w:p>
    <w:p w:rsidR="00CC1748" w:rsidRDefault="00CC1748" w:rsidP="00C83077">
      <w:pPr>
        <w:numPr>
          <w:ilvl w:val="0"/>
          <w:numId w:val="27"/>
        </w:numPr>
        <w:tabs>
          <w:tab w:val="clear" w:pos="840"/>
          <w:tab w:val="num" w:pos="480"/>
        </w:tabs>
        <w:spacing w:line="231" w:lineRule="atLeast"/>
        <w:ind w:left="480" w:hanging="480"/>
        <w:jc w:val="both"/>
        <w:rPr>
          <w:sz w:val="22"/>
          <w:szCs w:val="22"/>
        </w:rPr>
      </w:pPr>
      <w:r w:rsidRPr="00C83077">
        <w:rPr>
          <w:sz w:val="22"/>
          <w:szCs w:val="22"/>
        </w:rPr>
        <w:t>Mestská časť nemusí brať do úvahy podporu petície tých osôb, ktoré o sebe uviedli údaje nečitateľne, neúplne alebo nepravdivo.</w:t>
      </w:r>
    </w:p>
    <w:p w:rsidR="00CC1748" w:rsidRDefault="00CC1748" w:rsidP="00993315">
      <w:pPr>
        <w:spacing w:line="231" w:lineRule="atLeast"/>
        <w:jc w:val="both"/>
        <w:rPr>
          <w:sz w:val="22"/>
          <w:szCs w:val="22"/>
        </w:rPr>
      </w:pPr>
    </w:p>
    <w:p w:rsidR="00CC1748" w:rsidRDefault="00CC1748" w:rsidP="00993315">
      <w:pPr>
        <w:numPr>
          <w:ilvl w:val="0"/>
          <w:numId w:val="27"/>
        </w:numPr>
        <w:tabs>
          <w:tab w:val="clear" w:pos="840"/>
          <w:tab w:val="num" w:pos="480"/>
        </w:tabs>
        <w:spacing w:line="231" w:lineRule="atLeast"/>
        <w:ind w:left="480" w:hanging="480"/>
        <w:jc w:val="both"/>
        <w:rPr>
          <w:sz w:val="22"/>
          <w:szCs w:val="22"/>
        </w:rPr>
      </w:pPr>
      <w:r w:rsidRPr="00851A41">
        <w:rPr>
          <w:sz w:val="22"/>
          <w:szCs w:val="22"/>
        </w:rPr>
        <w:t>Mestská časť je povinná petíciu prijať. Petícia sa doručí útvaru miestneho kontrolóra. V prípade, ak bola petícia doručená inému organizačnému útvaru, tento je povinný bezodkladne petíciu postúpiť útvaru miestneho kontrolóra.</w:t>
      </w:r>
    </w:p>
    <w:p w:rsidR="00CC1748" w:rsidRDefault="00CC1748" w:rsidP="00993315">
      <w:pPr>
        <w:numPr>
          <w:ilvl w:val="0"/>
          <w:numId w:val="27"/>
        </w:numPr>
        <w:tabs>
          <w:tab w:val="clear" w:pos="840"/>
          <w:tab w:val="num" w:pos="480"/>
        </w:tabs>
        <w:spacing w:line="231" w:lineRule="atLeast"/>
        <w:ind w:left="480" w:hanging="480"/>
        <w:jc w:val="both"/>
        <w:rPr>
          <w:sz w:val="22"/>
          <w:szCs w:val="22"/>
        </w:rPr>
      </w:pPr>
      <w:r w:rsidRPr="00851A41">
        <w:rPr>
          <w:sz w:val="22"/>
          <w:szCs w:val="22"/>
        </w:rPr>
        <w:t xml:space="preserve">O prijatých petíciách vedie útvar miestneho kontrolóra centrálnu evidenciu petícií oddelene od evidencie ostatných písomností. Petícii pridelí evidenčné číslo v tvare </w:t>
      </w:r>
      <w:r>
        <w:rPr>
          <w:sz w:val="22"/>
          <w:szCs w:val="22"/>
        </w:rPr>
        <w:t xml:space="preserve">„RRRR/0001“. </w:t>
      </w:r>
      <w:r w:rsidRPr="00851A41">
        <w:rPr>
          <w:sz w:val="22"/>
          <w:szCs w:val="22"/>
        </w:rPr>
        <w:t>Petícia podaná v tej istej veci sa eviduje v roku, v ktorom bola doručená. V poznámke sa uvedie číslo petície, s ktorou súvisí. Útvare miestneho kontrolóra po zaevidovanej petície vyhotoví dve kópie, z ktorých jednu bezodkladne odovzdá na sekretariát starostu</w:t>
      </w:r>
      <w:r>
        <w:rPr>
          <w:sz w:val="22"/>
          <w:szCs w:val="22"/>
        </w:rPr>
        <w:t>.</w:t>
      </w:r>
    </w:p>
    <w:p w:rsidR="00CC1748" w:rsidRDefault="00CC1748" w:rsidP="00993315">
      <w:pPr>
        <w:spacing w:line="231" w:lineRule="atLeast"/>
        <w:jc w:val="both"/>
        <w:rPr>
          <w:sz w:val="22"/>
          <w:szCs w:val="22"/>
        </w:rPr>
      </w:pPr>
    </w:p>
    <w:p w:rsidR="00CC1748" w:rsidRDefault="00CC1748" w:rsidP="00993315">
      <w:pPr>
        <w:numPr>
          <w:ilvl w:val="0"/>
          <w:numId w:val="27"/>
        </w:numPr>
        <w:tabs>
          <w:tab w:val="clear" w:pos="840"/>
          <w:tab w:val="num" w:pos="480"/>
        </w:tabs>
        <w:spacing w:line="231" w:lineRule="atLeast"/>
        <w:ind w:left="480" w:hanging="480"/>
        <w:jc w:val="both"/>
        <w:rPr>
          <w:sz w:val="22"/>
          <w:szCs w:val="22"/>
        </w:rPr>
      </w:pPr>
      <w:r w:rsidRPr="00851A41">
        <w:rPr>
          <w:sz w:val="22"/>
          <w:szCs w:val="22"/>
        </w:rPr>
        <w:t xml:space="preserve">V centrálnej evidencií petícii sa eviduje aj odložená a postúpená petícia. Centrálna evidencia petícií sa primerane riadi ustanovením Článku </w:t>
      </w:r>
      <w:r>
        <w:rPr>
          <w:sz w:val="22"/>
          <w:szCs w:val="22"/>
        </w:rPr>
        <w:t>7</w:t>
      </w:r>
      <w:r w:rsidRPr="00851A41">
        <w:rPr>
          <w:sz w:val="22"/>
          <w:szCs w:val="22"/>
        </w:rPr>
        <w:t xml:space="preserve"> t</w:t>
      </w:r>
      <w:r>
        <w:rPr>
          <w:sz w:val="22"/>
          <w:szCs w:val="22"/>
        </w:rPr>
        <w:t>ýchto Zásad</w:t>
      </w:r>
      <w:r w:rsidRPr="00851A41">
        <w:rPr>
          <w:sz w:val="22"/>
          <w:szCs w:val="22"/>
        </w:rPr>
        <w:t xml:space="preserve">.    </w:t>
      </w:r>
    </w:p>
    <w:p w:rsidR="00CC1748" w:rsidRDefault="00CC1748" w:rsidP="00993315">
      <w:pPr>
        <w:spacing w:line="231" w:lineRule="atLeast"/>
        <w:jc w:val="both"/>
        <w:rPr>
          <w:sz w:val="22"/>
          <w:szCs w:val="22"/>
        </w:rPr>
      </w:pPr>
    </w:p>
    <w:p w:rsidR="00CC1748" w:rsidRDefault="00CC1748" w:rsidP="00993315">
      <w:pPr>
        <w:numPr>
          <w:ilvl w:val="0"/>
          <w:numId w:val="27"/>
        </w:numPr>
        <w:tabs>
          <w:tab w:val="clear" w:pos="840"/>
          <w:tab w:val="num" w:pos="480"/>
        </w:tabs>
        <w:spacing w:line="231" w:lineRule="atLeast"/>
        <w:ind w:left="480" w:hanging="480"/>
        <w:jc w:val="both"/>
        <w:rPr>
          <w:sz w:val="22"/>
          <w:szCs w:val="22"/>
        </w:rPr>
      </w:pPr>
      <w:r w:rsidRPr="00851A41">
        <w:rPr>
          <w:sz w:val="22"/>
          <w:szCs w:val="22"/>
        </w:rPr>
        <w:t>Spis o petícii sa uchováva v osobitnom spisovom obale oddelene od ostatných písomností.</w:t>
      </w:r>
    </w:p>
    <w:p w:rsidR="00CC1748" w:rsidRDefault="00CC1748" w:rsidP="00993315">
      <w:pPr>
        <w:spacing w:line="231" w:lineRule="atLeast"/>
        <w:jc w:val="both"/>
        <w:rPr>
          <w:sz w:val="22"/>
          <w:szCs w:val="22"/>
        </w:rPr>
      </w:pPr>
    </w:p>
    <w:p w:rsidR="00CC1748" w:rsidRPr="00851A41" w:rsidRDefault="00CC1748" w:rsidP="00993315">
      <w:pPr>
        <w:numPr>
          <w:ilvl w:val="0"/>
          <w:numId w:val="27"/>
        </w:numPr>
        <w:tabs>
          <w:tab w:val="clear" w:pos="840"/>
          <w:tab w:val="num" w:pos="480"/>
        </w:tabs>
        <w:spacing w:line="231" w:lineRule="atLeast"/>
        <w:ind w:left="480" w:hanging="480"/>
        <w:jc w:val="both"/>
        <w:rPr>
          <w:sz w:val="22"/>
          <w:szCs w:val="22"/>
        </w:rPr>
      </w:pPr>
      <w:r>
        <w:rPr>
          <w:sz w:val="22"/>
          <w:szCs w:val="22"/>
        </w:rPr>
        <w:t>Ak  je</w:t>
      </w:r>
      <w:r w:rsidRPr="00851A41">
        <w:rPr>
          <w:sz w:val="22"/>
          <w:szCs w:val="22"/>
        </w:rPr>
        <w:t xml:space="preserve">  prijatá  petícia  v rozpočtových alebo v príspevkových organizáciách v zriaďovateľskej pôsobnosti mestskej časti, je riaditeľ rozpočtovej alebo príspevkovej organizácie v zriaďovateľskej pôsobnosti mestskej časti povinný túto petíciu zaevidovať v centrálnej evidencii petícií vedenej na </w:t>
      </w:r>
      <w:r>
        <w:rPr>
          <w:sz w:val="22"/>
          <w:szCs w:val="22"/>
        </w:rPr>
        <w:t>ú</w:t>
      </w:r>
      <w:r w:rsidRPr="00851A41">
        <w:rPr>
          <w:sz w:val="22"/>
          <w:szCs w:val="22"/>
        </w:rPr>
        <w:t>tvare miestneho kontrolóra.</w:t>
      </w:r>
    </w:p>
    <w:p w:rsidR="00CC1748" w:rsidRDefault="00CC1748" w:rsidP="00110DC7">
      <w:pPr>
        <w:widowControl w:val="0"/>
        <w:autoSpaceDE w:val="0"/>
        <w:autoSpaceDN w:val="0"/>
        <w:adjustRightInd w:val="0"/>
        <w:jc w:val="both"/>
        <w:rPr>
          <w:sz w:val="22"/>
          <w:szCs w:val="22"/>
        </w:rPr>
      </w:pPr>
      <w:r w:rsidRPr="00851A41">
        <w:rPr>
          <w:sz w:val="22"/>
          <w:szCs w:val="22"/>
        </w:rPr>
        <w:t xml:space="preserve"> </w:t>
      </w:r>
    </w:p>
    <w:p w:rsidR="00CC1748" w:rsidRPr="003007C4" w:rsidRDefault="00CC1748" w:rsidP="003007C4">
      <w:pPr>
        <w:widowControl w:val="0"/>
        <w:autoSpaceDE w:val="0"/>
        <w:autoSpaceDN w:val="0"/>
        <w:adjustRightInd w:val="0"/>
        <w:jc w:val="center"/>
        <w:rPr>
          <w:b/>
          <w:bCs/>
          <w:sz w:val="22"/>
          <w:szCs w:val="22"/>
        </w:rPr>
      </w:pPr>
      <w:r w:rsidRPr="003007C4">
        <w:rPr>
          <w:b/>
          <w:bCs/>
          <w:sz w:val="22"/>
          <w:szCs w:val="22"/>
        </w:rPr>
        <w:t>Článok 19</w:t>
      </w:r>
    </w:p>
    <w:p w:rsidR="00CC1748" w:rsidRDefault="00CC1748" w:rsidP="003007C4">
      <w:pPr>
        <w:widowControl w:val="0"/>
        <w:autoSpaceDE w:val="0"/>
        <w:autoSpaceDN w:val="0"/>
        <w:adjustRightInd w:val="0"/>
        <w:jc w:val="center"/>
        <w:rPr>
          <w:b/>
          <w:bCs/>
          <w:sz w:val="22"/>
          <w:szCs w:val="22"/>
        </w:rPr>
      </w:pPr>
      <w:r w:rsidRPr="003007C4">
        <w:rPr>
          <w:b/>
          <w:bCs/>
          <w:sz w:val="22"/>
          <w:szCs w:val="22"/>
        </w:rPr>
        <w:t>Podávanie petícií mestskou časťou</w:t>
      </w:r>
    </w:p>
    <w:p w:rsidR="00CC1748" w:rsidRPr="003007C4" w:rsidRDefault="00CC1748" w:rsidP="003007C4">
      <w:pPr>
        <w:widowControl w:val="0"/>
        <w:autoSpaceDE w:val="0"/>
        <w:autoSpaceDN w:val="0"/>
        <w:adjustRightInd w:val="0"/>
        <w:jc w:val="center"/>
        <w:rPr>
          <w:b/>
          <w:bCs/>
          <w:sz w:val="22"/>
          <w:szCs w:val="22"/>
        </w:rPr>
      </w:pPr>
    </w:p>
    <w:p w:rsidR="00CC1748" w:rsidRDefault="00CC1748" w:rsidP="009664CC">
      <w:pPr>
        <w:widowControl w:val="0"/>
        <w:numPr>
          <w:ilvl w:val="0"/>
          <w:numId w:val="31"/>
        </w:numPr>
        <w:tabs>
          <w:tab w:val="clear" w:pos="720"/>
          <w:tab w:val="num" w:pos="480"/>
        </w:tabs>
        <w:autoSpaceDE w:val="0"/>
        <w:autoSpaceDN w:val="0"/>
        <w:adjustRightInd w:val="0"/>
        <w:ind w:left="480" w:hanging="480"/>
        <w:jc w:val="both"/>
        <w:rPr>
          <w:sz w:val="22"/>
          <w:szCs w:val="22"/>
        </w:rPr>
      </w:pPr>
      <w:r>
        <w:rPr>
          <w:sz w:val="22"/>
          <w:szCs w:val="22"/>
        </w:rPr>
        <w:t xml:space="preserve">K organizovaniu petície alebo k spoluorganizovaniu petície mestskou časťou sa vždy vyžaduje jej  predchádzajúce prerokovanie a odsúhlasenie miestnym zastupiteľstvom. </w:t>
      </w:r>
    </w:p>
    <w:p w:rsidR="00CC1748" w:rsidRDefault="00CC1748" w:rsidP="009664CC">
      <w:pPr>
        <w:widowControl w:val="0"/>
        <w:numPr>
          <w:ilvl w:val="0"/>
          <w:numId w:val="31"/>
        </w:numPr>
        <w:tabs>
          <w:tab w:val="clear" w:pos="720"/>
          <w:tab w:val="num" w:pos="480"/>
        </w:tabs>
        <w:autoSpaceDE w:val="0"/>
        <w:autoSpaceDN w:val="0"/>
        <w:adjustRightInd w:val="0"/>
        <w:ind w:left="480" w:hanging="480"/>
        <w:jc w:val="both"/>
        <w:rPr>
          <w:sz w:val="22"/>
          <w:szCs w:val="22"/>
        </w:rPr>
      </w:pPr>
      <w:r>
        <w:rPr>
          <w:sz w:val="22"/>
          <w:szCs w:val="22"/>
        </w:rPr>
        <w:t>Spracovanie a prerokovanie návrhu na vypísanie/vyhlásenie petície sa riadi príslušnými ustanoveniami Rokovacieho poriadku Miestneho zastupiteľstva mestskej časti Bratislava – Nové Mesto.</w:t>
      </w:r>
    </w:p>
    <w:p w:rsidR="00CC1748" w:rsidRPr="00851A41" w:rsidRDefault="00CC1748" w:rsidP="00110DC7">
      <w:pPr>
        <w:widowControl w:val="0"/>
        <w:autoSpaceDE w:val="0"/>
        <w:autoSpaceDN w:val="0"/>
        <w:adjustRightInd w:val="0"/>
        <w:jc w:val="both"/>
        <w:rPr>
          <w:sz w:val="22"/>
          <w:szCs w:val="22"/>
        </w:rPr>
      </w:pPr>
    </w:p>
    <w:p w:rsidR="00CC1748" w:rsidRPr="00301E58" w:rsidRDefault="00CC1748" w:rsidP="002D55E5">
      <w:pPr>
        <w:widowControl w:val="0"/>
        <w:autoSpaceDE w:val="0"/>
        <w:autoSpaceDN w:val="0"/>
        <w:adjustRightInd w:val="0"/>
        <w:jc w:val="center"/>
        <w:rPr>
          <w:b/>
          <w:bCs/>
          <w:sz w:val="22"/>
          <w:szCs w:val="22"/>
        </w:rPr>
      </w:pPr>
      <w:r w:rsidRPr="00301E58">
        <w:rPr>
          <w:b/>
          <w:bCs/>
          <w:sz w:val="22"/>
          <w:szCs w:val="22"/>
        </w:rPr>
        <w:t xml:space="preserve">Článok </w:t>
      </w:r>
      <w:r>
        <w:rPr>
          <w:b/>
          <w:bCs/>
          <w:sz w:val="22"/>
          <w:szCs w:val="22"/>
        </w:rPr>
        <w:t>20</w:t>
      </w:r>
    </w:p>
    <w:p w:rsidR="00CC1748" w:rsidRPr="00301E58" w:rsidRDefault="00CC1748" w:rsidP="002D55E5">
      <w:pPr>
        <w:widowControl w:val="0"/>
        <w:autoSpaceDE w:val="0"/>
        <w:autoSpaceDN w:val="0"/>
        <w:adjustRightInd w:val="0"/>
        <w:jc w:val="center"/>
        <w:rPr>
          <w:b/>
          <w:bCs/>
          <w:sz w:val="22"/>
          <w:szCs w:val="22"/>
        </w:rPr>
      </w:pPr>
      <w:r w:rsidRPr="00301E58">
        <w:rPr>
          <w:b/>
          <w:bCs/>
          <w:sz w:val="22"/>
          <w:szCs w:val="22"/>
        </w:rPr>
        <w:t>Príslušnosť na vybavenie petície</w:t>
      </w:r>
    </w:p>
    <w:p w:rsidR="00CC1748" w:rsidRPr="00301E58" w:rsidRDefault="00CC1748" w:rsidP="002D55E5">
      <w:pPr>
        <w:widowControl w:val="0"/>
        <w:autoSpaceDE w:val="0"/>
        <w:autoSpaceDN w:val="0"/>
        <w:adjustRightInd w:val="0"/>
        <w:jc w:val="center"/>
        <w:rPr>
          <w:b/>
          <w:bCs/>
          <w:sz w:val="22"/>
          <w:szCs w:val="22"/>
        </w:rPr>
      </w:pPr>
    </w:p>
    <w:p w:rsidR="00CC1748" w:rsidRPr="00301E58" w:rsidRDefault="00CC1748" w:rsidP="00767AAB">
      <w:pPr>
        <w:widowControl w:val="0"/>
        <w:tabs>
          <w:tab w:val="left" w:pos="480"/>
        </w:tabs>
        <w:autoSpaceDE w:val="0"/>
        <w:autoSpaceDN w:val="0"/>
        <w:adjustRightInd w:val="0"/>
        <w:ind w:left="480" w:hanging="480"/>
        <w:jc w:val="both"/>
        <w:rPr>
          <w:sz w:val="22"/>
          <w:szCs w:val="22"/>
        </w:rPr>
      </w:pPr>
      <w:r w:rsidRPr="00301E58">
        <w:rPr>
          <w:sz w:val="22"/>
          <w:szCs w:val="22"/>
        </w:rPr>
        <w:t>(1)   Na vybavenie petície je príslušný útvar miestneho kontrolóra, ak nie je v</w:t>
      </w:r>
      <w:r>
        <w:rPr>
          <w:sz w:val="22"/>
          <w:szCs w:val="22"/>
        </w:rPr>
        <w:t> týchto Zásadách</w:t>
      </w:r>
      <w:r w:rsidRPr="00301E58">
        <w:rPr>
          <w:sz w:val="22"/>
          <w:szCs w:val="22"/>
        </w:rPr>
        <w:t xml:space="preserve"> uvedené inak. </w:t>
      </w:r>
    </w:p>
    <w:p w:rsidR="00CC1748" w:rsidRPr="00301E58" w:rsidRDefault="00CC1748" w:rsidP="00110DC7">
      <w:pPr>
        <w:widowControl w:val="0"/>
        <w:autoSpaceDE w:val="0"/>
        <w:autoSpaceDN w:val="0"/>
        <w:adjustRightInd w:val="0"/>
        <w:jc w:val="both"/>
        <w:rPr>
          <w:sz w:val="22"/>
          <w:szCs w:val="22"/>
        </w:rPr>
      </w:pPr>
    </w:p>
    <w:p w:rsidR="00CC1748" w:rsidRPr="00301E58" w:rsidRDefault="00CC1748" w:rsidP="004B572C">
      <w:pPr>
        <w:widowControl w:val="0"/>
        <w:numPr>
          <w:ilvl w:val="0"/>
          <w:numId w:val="17"/>
        </w:numPr>
        <w:tabs>
          <w:tab w:val="clear" w:pos="720"/>
          <w:tab w:val="num" w:pos="480"/>
        </w:tabs>
        <w:autoSpaceDE w:val="0"/>
        <w:autoSpaceDN w:val="0"/>
        <w:adjustRightInd w:val="0"/>
        <w:ind w:left="480" w:hanging="480"/>
        <w:jc w:val="both"/>
        <w:rPr>
          <w:sz w:val="22"/>
          <w:szCs w:val="22"/>
        </w:rPr>
      </w:pPr>
      <w:r w:rsidRPr="00301E58">
        <w:rPr>
          <w:sz w:val="22"/>
          <w:szCs w:val="22"/>
        </w:rPr>
        <w:t>Ak z obsahu petície vyplýva, že mestská časť nie je príslušná ju vybaviť, petíciu do 10 pracovných dní odo dňa jej doručenia postúpi príslušnému orgánu a oznámi túto skutočnosť tomu, kto petíciu podal. Ak nie je mestská časť príslušná na vybavenie časti petície, kópiu petície s uvedením príslušnej časti do 10 pracovných dní odo dňa doručenia petície útvar miestneho kontrolóra postúpi príslušnému orgánu verejnej správy a oznámi to tomu, kto petíciu podal.</w:t>
      </w:r>
      <w:r>
        <w:rPr>
          <w:sz w:val="22"/>
          <w:szCs w:val="22"/>
        </w:rPr>
        <w:t xml:space="preserve"> Pri postúpení petície podanej elektronicky postupuje orgán verejnej moci podľa osobitného predpisu </w:t>
      </w:r>
      <w:r>
        <w:rPr>
          <w:rStyle w:val="FootnoteReference"/>
          <w:sz w:val="22"/>
          <w:szCs w:val="22"/>
        </w:rPr>
        <w:footnoteReference w:id="14"/>
      </w:r>
      <w:r>
        <w:rPr>
          <w:sz w:val="22"/>
          <w:szCs w:val="22"/>
        </w:rPr>
        <w:t>.</w:t>
      </w:r>
    </w:p>
    <w:p w:rsidR="00CC1748" w:rsidRPr="00301E58" w:rsidRDefault="00CC1748" w:rsidP="001F3E71">
      <w:pPr>
        <w:widowControl w:val="0"/>
        <w:autoSpaceDE w:val="0"/>
        <w:autoSpaceDN w:val="0"/>
        <w:adjustRightInd w:val="0"/>
        <w:jc w:val="both"/>
        <w:rPr>
          <w:sz w:val="22"/>
          <w:szCs w:val="22"/>
        </w:rPr>
      </w:pPr>
    </w:p>
    <w:p w:rsidR="00CC1748" w:rsidRPr="00301E58" w:rsidRDefault="00CC1748" w:rsidP="004B572C">
      <w:pPr>
        <w:widowControl w:val="0"/>
        <w:numPr>
          <w:ilvl w:val="0"/>
          <w:numId w:val="17"/>
        </w:numPr>
        <w:tabs>
          <w:tab w:val="clear" w:pos="720"/>
          <w:tab w:val="num" w:pos="480"/>
        </w:tabs>
        <w:autoSpaceDE w:val="0"/>
        <w:autoSpaceDN w:val="0"/>
        <w:adjustRightInd w:val="0"/>
        <w:ind w:left="480" w:hanging="480"/>
        <w:jc w:val="both"/>
        <w:rPr>
          <w:sz w:val="22"/>
          <w:szCs w:val="22"/>
        </w:rPr>
      </w:pPr>
      <w:r w:rsidRPr="00301E58">
        <w:rPr>
          <w:sz w:val="22"/>
          <w:szCs w:val="22"/>
        </w:rPr>
        <w:t xml:space="preserve">Ak petícia nemá náležitosti podľa § 5 ods. 1 zákona č. 85/1990 Zb., útvar miestneho kontrolóra </w:t>
      </w:r>
      <w:r>
        <w:rPr>
          <w:sz w:val="22"/>
          <w:szCs w:val="22"/>
        </w:rPr>
        <w:t xml:space="preserve">do 10 pracovných dní </w:t>
      </w:r>
      <w:r w:rsidRPr="00301E58">
        <w:rPr>
          <w:sz w:val="22"/>
          <w:szCs w:val="22"/>
        </w:rPr>
        <w:t>vyzve osobu, ktorá petíciu podala, aby odstránila nedostatky petície v lehote najneskôr do 30 pracovných dní od doručenia výzvy, s poučením o následku ich neodstránenia. Ak osoba, ktorá petíciu podala, v tejto lehote nedostatky neodstráni, útvar miestneho kontrolóra petíciu odloží.</w:t>
      </w:r>
    </w:p>
    <w:p w:rsidR="00CC1748" w:rsidRPr="00301E58" w:rsidRDefault="00CC1748" w:rsidP="000756A5">
      <w:pPr>
        <w:widowControl w:val="0"/>
        <w:autoSpaceDE w:val="0"/>
        <w:autoSpaceDN w:val="0"/>
        <w:adjustRightInd w:val="0"/>
        <w:jc w:val="both"/>
        <w:rPr>
          <w:sz w:val="22"/>
          <w:szCs w:val="22"/>
        </w:rPr>
      </w:pPr>
    </w:p>
    <w:p w:rsidR="00CC1748" w:rsidRPr="00301E58" w:rsidRDefault="00CC1748" w:rsidP="004B572C">
      <w:pPr>
        <w:widowControl w:val="0"/>
        <w:numPr>
          <w:ilvl w:val="0"/>
          <w:numId w:val="17"/>
        </w:numPr>
        <w:tabs>
          <w:tab w:val="clear" w:pos="720"/>
          <w:tab w:val="num" w:pos="480"/>
        </w:tabs>
        <w:autoSpaceDE w:val="0"/>
        <w:autoSpaceDN w:val="0"/>
        <w:adjustRightInd w:val="0"/>
        <w:ind w:left="480" w:hanging="480"/>
        <w:jc w:val="both"/>
        <w:rPr>
          <w:sz w:val="22"/>
          <w:szCs w:val="22"/>
        </w:rPr>
      </w:pPr>
      <w:r w:rsidRPr="00301E58">
        <w:rPr>
          <w:sz w:val="22"/>
          <w:szCs w:val="22"/>
        </w:rPr>
        <w:t>Ak vznikne spor o príslušnosť na vybavenie petície</w:t>
      </w:r>
      <w:r>
        <w:rPr>
          <w:sz w:val="22"/>
          <w:szCs w:val="22"/>
        </w:rPr>
        <w:t>,</w:t>
      </w:r>
      <w:r w:rsidRPr="00301E58">
        <w:rPr>
          <w:sz w:val="22"/>
          <w:szCs w:val="22"/>
        </w:rPr>
        <w:t xml:space="preserve"> útvar miestneho kontrolóra ju </w:t>
      </w:r>
      <w:r>
        <w:rPr>
          <w:sz w:val="22"/>
          <w:szCs w:val="22"/>
        </w:rPr>
        <w:t xml:space="preserve">do 10 pracovných dní </w:t>
      </w:r>
      <w:r w:rsidRPr="00301E58">
        <w:rPr>
          <w:sz w:val="22"/>
          <w:szCs w:val="22"/>
        </w:rPr>
        <w:t>postúpi na rozhodnutie Úradu vlády Slovenskej republiky. Dokumentáciu súvisiacu s postúpením petície na rozhodnutie Úradu vlády Slovenskej republiky podpisuje starosta.</w:t>
      </w:r>
    </w:p>
    <w:p w:rsidR="00CC1748" w:rsidRPr="00301E58" w:rsidRDefault="00CC1748" w:rsidP="008B75A3">
      <w:pPr>
        <w:widowControl w:val="0"/>
        <w:autoSpaceDE w:val="0"/>
        <w:autoSpaceDN w:val="0"/>
        <w:adjustRightInd w:val="0"/>
        <w:jc w:val="both"/>
        <w:rPr>
          <w:sz w:val="22"/>
          <w:szCs w:val="22"/>
        </w:rPr>
      </w:pPr>
    </w:p>
    <w:p w:rsidR="00CC1748" w:rsidRPr="00301E58" w:rsidRDefault="00CC1748" w:rsidP="00767AAB">
      <w:pPr>
        <w:widowControl w:val="0"/>
        <w:autoSpaceDE w:val="0"/>
        <w:autoSpaceDN w:val="0"/>
        <w:adjustRightInd w:val="0"/>
        <w:ind w:left="480" w:hanging="480"/>
        <w:jc w:val="both"/>
        <w:rPr>
          <w:sz w:val="22"/>
          <w:szCs w:val="22"/>
        </w:rPr>
      </w:pPr>
      <w:r>
        <w:rPr>
          <w:sz w:val="22"/>
          <w:szCs w:val="22"/>
        </w:rPr>
        <w:t xml:space="preserve">(5)  </w:t>
      </w:r>
      <w:r w:rsidRPr="00301E58">
        <w:rPr>
          <w:sz w:val="22"/>
          <w:szCs w:val="22"/>
        </w:rPr>
        <w:t>Ak je predmetom petície činnosť starostu, miestneho zastup</w:t>
      </w:r>
      <w:r>
        <w:rPr>
          <w:sz w:val="22"/>
          <w:szCs w:val="22"/>
        </w:rPr>
        <w:t xml:space="preserve">iteľstva a jeho poslancov alebo </w:t>
      </w:r>
      <w:r w:rsidRPr="00301E58">
        <w:rPr>
          <w:sz w:val="22"/>
          <w:szCs w:val="22"/>
        </w:rPr>
        <w:t xml:space="preserve">štatutárneho orgánu rozpočtových a príspevkových organizácií v zriaďovateľskej pôsobnosti mestskej </w:t>
      </w:r>
      <w:r>
        <w:rPr>
          <w:sz w:val="22"/>
          <w:szCs w:val="22"/>
        </w:rPr>
        <w:t xml:space="preserve"> </w:t>
      </w:r>
      <w:r w:rsidRPr="00301E58">
        <w:rPr>
          <w:sz w:val="22"/>
          <w:szCs w:val="22"/>
        </w:rPr>
        <w:t xml:space="preserve">časti, pri vybavovaní petície sa postupuje podľa ustanovenia Článku </w:t>
      </w:r>
      <w:r>
        <w:rPr>
          <w:sz w:val="22"/>
          <w:szCs w:val="22"/>
        </w:rPr>
        <w:t>10</w:t>
      </w:r>
      <w:r w:rsidRPr="00301E58">
        <w:rPr>
          <w:sz w:val="22"/>
          <w:szCs w:val="22"/>
        </w:rPr>
        <w:t xml:space="preserve"> bodu 3 t</w:t>
      </w:r>
      <w:r>
        <w:rPr>
          <w:sz w:val="22"/>
          <w:szCs w:val="22"/>
        </w:rPr>
        <w:t>ýchto Zásad.</w:t>
      </w:r>
    </w:p>
    <w:p w:rsidR="00CC1748" w:rsidRDefault="00CC1748" w:rsidP="00767AAB">
      <w:pPr>
        <w:widowControl w:val="0"/>
        <w:tabs>
          <w:tab w:val="left" w:pos="480"/>
        </w:tabs>
        <w:autoSpaceDE w:val="0"/>
        <w:autoSpaceDN w:val="0"/>
        <w:adjustRightInd w:val="0"/>
        <w:spacing w:before="168"/>
        <w:ind w:left="480" w:right="56" w:hanging="480"/>
        <w:jc w:val="both"/>
        <w:rPr>
          <w:sz w:val="22"/>
          <w:szCs w:val="22"/>
        </w:rPr>
      </w:pPr>
      <w:r w:rsidRPr="00301E58">
        <w:rPr>
          <w:sz w:val="22"/>
          <w:szCs w:val="22"/>
        </w:rPr>
        <w:t>(6)   Ak petícia podaná v tej istej veci neobsahuje nové skutočnosti, útvar miestneho kontrolóra oznámi osobe, ktorá petíciu podala, stanovisko a spôsob vybavenia pôvodnej petície. Pri hromadnom podávaní petície tak môže urobiť v periodickej tlači a ostatnými hromadnými informačnými prostriedkami.</w:t>
      </w:r>
    </w:p>
    <w:p w:rsidR="00CC1748" w:rsidRDefault="00CC1748" w:rsidP="00767AAB">
      <w:pPr>
        <w:widowControl w:val="0"/>
        <w:tabs>
          <w:tab w:val="left" w:pos="480"/>
        </w:tabs>
        <w:autoSpaceDE w:val="0"/>
        <w:autoSpaceDN w:val="0"/>
        <w:adjustRightInd w:val="0"/>
        <w:spacing w:before="168"/>
        <w:ind w:left="480" w:right="56" w:hanging="480"/>
        <w:jc w:val="center"/>
        <w:rPr>
          <w:sz w:val="22"/>
          <w:szCs w:val="22"/>
        </w:rPr>
      </w:pPr>
    </w:p>
    <w:p w:rsidR="00CC1748" w:rsidRPr="00833D74" w:rsidRDefault="00CC1748" w:rsidP="00767AAB">
      <w:pPr>
        <w:widowControl w:val="0"/>
        <w:tabs>
          <w:tab w:val="left" w:pos="480"/>
        </w:tabs>
        <w:autoSpaceDE w:val="0"/>
        <w:autoSpaceDN w:val="0"/>
        <w:adjustRightInd w:val="0"/>
        <w:spacing w:before="168"/>
        <w:ind w:left="480" w:right="56" w:hanging="480"/>
        <w:jc w:val="center"/>
        <w:rPr>
          <w:b/>
          <w:bCs/>
          <w:sz w:val="22"/>
          <w:szCs w:val="22"/>
        </w:rPr>
      </w:pPr>
      <w:r w:rsidRPr="00833D74">
        <w:rPr>
          <w:b/>
          <w:bCs/>
          <w:sz w:val="22"/>
          <w:szCs w:val="22"/>
        </w:rPr>
        <w:t xml:space="preserve">Článok </w:t>
      </w:r>
      <w:r>
        <w:rPr>
          <w:b/>
          <w:bCs/>
          <w:sz w:val="22"/>
          <w:szCs w:val="22"/>
        </w:rPr>
        <w:t>20</w:t>
      </w:r>
    </w:p>
    <w:p w:rsidR="00CC1748" w:rsidRPr="00833D74" w:rsidRDefault="00CC1748" w:rsidP="00110DC7">
      <w:pPr>
        <w:widowControl w:val="0"/>
        <w:autoSpaceDE w:val="0"/>
        <w:autoSpaceDN w:val="0"/>
        <w:adjustRightInd w:val="0"/>
        <w:jc w:val="center"/>
        <w:rPr>
          <w:b/>
          <w:bCs/>
          <w:sz w:val="22"/>
          <w:szCs w:val="22"/>
        </w:rPr>
      </w:pPr>
      <w:r w:rsidRPr="00833D74">
        <w:rPr>
          <w:b/>
          <w:bCs/>
          <w:sz w:val="22"/>
          <w:szCs w:val="22"/>
        </w:rPr>
        <w:t>Prešetrenie a vybavenie petícií</w:t>
      </w:r>
    </w:p>
    <w:p w:rsidR="00CC1748" w:rsidRPr="00833D74" w:rsidRDefault="00CC1748" w:rsidP="00110DC7">
      <w:pPr>
        <w:widowControl w:val="0"/>
        <w:autoSpaceDE w:val="0"/>
        <w:autoSpaceDN w:val="0"/>
        <w:adjustRightInd w:val="0"/>
        <w:jc w:val="both"/>
        <w:rPr>
          <w:sz w:val="22"/>
          <w:szCs w:val="22"/>
        </w:rPr>
      </w:pPr>
    </w:p>
    <w:p w:rsidR="00CC1748" w:rsidRPr="00833D74" w:rsidRDefault="00CC1748" w:rsidP="0056714E">
      <w:pPr>
        <w:widowControl w:val="0"/>
        <w:numPr>
          <w:ilvl w:val="0"/>
          <w:numId w:val="24"/>
        </w:numPr>
        <w:tabs>
          <w:tab w:val="clear" w:pos="720"/>
          <w:tab w:val="num" w:pos="480"/>
        </w:tabs>
        <w:autoSpaceDE w:val="0"/>
        <w:autoSpaceDN w:val="0"/>
        <w:adjustRightInd w:val="0"/>
        <w:ind w:left="480" w:hanging="480"/>
        <w:jc w:val="both"/>
        <w:rPr>
          <w:sz w:val="22"/>
          <w:szCs w:val="22"/>
        </w:rPr>
      </w:pPr>
      <w:r w:rsidRPr="00833D74">
        <w:rPr>
          <w:sz w:val="22"/>
          <w:szCs w:val="22"/>
        </w:rPr>
        <w:t>Petíciu, ktorá má charakter sťažnosti prešetria príslušné organizačné útvary/organizačný útvar</w:t>
      </w:r>
      <w:r>
        <w:rPr>
          <w:sz w:val="22"/>
          <w:szCs w:val="22"/>
        </w:rPr>
        <w:t xml:space="preserve"> miestneho úradu</w:t>
      </w:r>
      <w:r w:rsidRPr="00833D74">
        <w:rPr>
          <w:sz w:val="22"/>
          <w:szCs w:val="22"/>
        </w:rPr>
        <w:t>.</w:t>
      </w:r>
    </w:p>
    <w:p w:rsidR="00CC1748" w:rsidRPr="00833D74" w:rsidRDefault="00CC1748" w:rsidP="0056714E">
      <w:pPr>
        <w:widowControl w:val="0"/>
        <w:tabs>
          <w:tab w:val="num" w:pos="480"/>
        </w:tabs>
        <w:autoSpaceDE w:val="0"/>
        <w:autoSpaceDN w:val="0"/>
        <w:adjustRightInd w:val="0"/>
        <w:ind w:left="480" w:hanging="480"/>
        <w:jc w:val="both"/>
        <w:rPr>
          <w:sz w:val="22"/>
          <w:szCs w:val="22"/>
        </w:rPr>
      </w:pPr>
    </w:p>
    <w:p w:rsidR="00CC1748" w:rsidRPr="00833D74" w:rsidRDefault="00CC1748" w:rsidP="0056714E">
      <w:pPr>
        <w:widowControl w:val="0"/>
        <w:autoSpaceDE w:val="0"/>
        <w:autoSpaceDN w:val="0"/>
        <w:adjustRightInd w:val="0"/>
        <w:ind w:left="480" w:hanging="480"/>
        <w:jc w:val="both"/>
        <w:rPr>
          <w:sz w:val="22"/>
          <w:szCs w:val="22"/>
        </w:rPr>
      </w:pPr>
      <w:r w:rsidRPr="00833D74">
        <w:rPr>
          <w:sz w:val="22"/>
          <w:szCs w:val="22"/>
        </w:rPr>
        <w:t xml:space="preserve">(2)  Prešetrením petície sa zisťuje skutočný stav veci, jeho súlad alebo rozpor s právnymi predpismi a verejným alebo iným spoločným záujmom. </w:t>
      </w:r>
    </w:p>
    <w:p w:rsidR="00CC1748" w:rsidRPr="00833D74" w:rsidRDefault="00CC1748" w:rsidP="0056714E">
      <w:pPr>
        <w:widowControl w:val="0"/>
        <w:autoSpaceDE w:val="0"/>
        <w:autoSpaceDN w:val="0"/>
        <w:adjustRightInd w:val="0"/>
        <w:ind w:left="480" w:hanging="480"/>
        <w:jc w:val="both"/>
        <w:rPr>
          <w:sz w:val="22"/>
          <w:szCs w:val="22"/>
        </w:rPr>
      </w:pPr>
    </w:p>
    <w:p w:rsidR="00CC1748" w:rsidRPr="00833D74" w:rsidRDefault="00CC1748" w:rsidP="0056714E">
      <w:pPr>
        <w:widowControl w:val="0"/>
        <w:autoSpaceDE w:val="0"/>
        <w:autoSpaceDN w:val="0"/>
        <w:adjustRightInd w:val="0"/>
        <w:ind w:left="480" w:hanging="480"/>
        <w:jc w:val="both"/>
        <w:rPr>
          <w:sz w:val="22"/>
          <w:szCs w:val="22"/>
        </w:rPr>
      </w:pPr>
      <w:r w:rsidRPr="00833D74">
        <w:rPr>
          <w:sz w:val="22"/>
          <w:szCs w:val="22"/>
        </w:rPr>
        <w:t>(3)  O prešetrení petície zamestnanec organizačného útvaru</w:t>
      </w:r>
      <w:r>
        <w:rPr>
          <w:sz w:val="22"/>
          <w:szCs w:val="22"/>
        </w:rPr>
        <w:t xml:space="preserve"> miestneho úradu</w:t>
      </w:r>
      <w:r w:rsidRPr="00833D74">
        <w:rPr>
          <w:sz w:val="22"/>
          <w:szCs w:val="22"/>
        </w:rPr>
        <w:t xml:space="preserve"> vyhotoví zápisnicu, ktorú doručí útvaru miestneho kontrolóra</w:t>
      </w:r>
    </w:p>
    <w:p w:rsidR="00CC1748" w:rsidRPr="00833D74" w:rsidRDefault="00CC1748" w:rsidP="0056714E">
      <w:pPr>
        <w:widowControl w:val="0"/>
        <w:autoSpaceDE w:val="0"/>
        <w:autoSpaceDN w:val="0"/>
        <w:adjustRightInd w:val="0"/>
        <w:ind w:left="480" w:hanging="480"/>
        <w:jc w:val="both"/>
        <w:rPr>
          <w:sz w:val="22"/>
          <w:szCs w:val="22"/>
        </w:rPr>
      </w:pPr>
    </w:p>
    <w:p w:rsidR="00CC1748" w:rsidRPr="00833D74" w:rsidRDefault="00CC1748" w:rsidP="0056714E">
      <w:pPr>
        <w:widowControl w:val="0"/>
        <w:autoSpaceDE w:val="0"/>
        <w:autoSpaceDN w:val="0"/>
        <w:adjustRightInd w:val="0"/>
        <w:ind w:left="480" w:hanging="480"/>
        <w:jc w:val="both"/>
        <w:rPr>
          <w:sz w:val="22"/>
          <w:szCs w:val="22"/>
        </w:rPr>
      </w:pPr>
      <w:r w:rsidRPr="00833D74">
        <w:rPr>
          <w:sz w:val="22"/>
          <w:szCs w:val="22"/>
        </w:rPr>
        <w:t>(4)   Výsledok vybavenia petície písomne oznámi útvar miestneho kontrolóra do 30 pracovných dní od doručenia petície alebo od odstránenia jej nedostatkov podľa Článku 1</w:t>
      </w:r>
      <w:r>
        <w:rPr>
          <w:sz w:val="22"/>
          <w:szCs w:val="22"/>
        </w:rPr>
        <w:t>9</w:t>
      </w:r>
      <w:r w:rsidRPr="00833D74">
        <w:rPr>
          <w:sz w:val="22"/>
          <w:szCs w:val="22"/>
        </w:rPr>
        <w:t xml:space="preserve"> ods. 3 t</w:t>
      </w:r>
      <w:r>
        <w:rPr>
          <w:sz w:val="22"/>
          <w:szCs w:val="22"/>
        </w:rPr>
        <w:t>ýchto Zásad</w:t>
      </w:r>
      <w:r w:rsidRPr="00833D74">
        <w:rPr>
          <w:sz w:val="22"/>
          <w:szCs w:val="22"/>
        </w:rPr>
        <w:t xml:space="preserve"> osobe, ktorá podala petíciu, alebo osobe určenej na zastupovanie v styku s mestskou časťou. Ak nie je možné vybaviť petíciu v tejto lehote, útvar miestneho kontrolóra písomne oznámi osobe, ktorá podala petíciu, alebo osobe určenej na zastupovanie v styku s mestskou časťou, že petícia bude vybavená v lehote ďalších 30 pracovných dní. Ak zákon č. 85/1990 Zb. neustanovuje inak, pri prešetrovaní petície sa primerane postupuje podľa </w:t>
      </w:r>
      <w:r>
        <w:rPr>
          <w:sz w:val="22"/>
          <w:szCs w:val="22"/>
        </w:rPr>
        <w:t xml:space="preserve">Článkov 6 až 16 </w:t>
      </w:r>
      <w:r w:rsidRPr="00833D74">
        <w:rPr>
          <w:sz w:val="22"/>
          <w:szCs w:val="22"/>
        </w:rPr>
        <w:t>t</w:t>
      </w:r>
      <w:r>
        <w:rPr>
          <w:sz w:val="22"/>
          <w:szCs w:val="22"/>
        </w:rPr>
        <w:t xml:space="preserve">ýchto Zásad </w:t>
      </w:r>
      <w:r w:rsidRPr="00833D74">
        <w:rPr>
          <w:sz w:val="22"/>
          <w:szCs w:val="22"/>
        </w:rPr>
        <w:t xml:space="preserve">a podľa zákona </w:t>
      </w:r>
      <w:r>
        <w:rPr>
          <w:sz w:val="22"/>
          <w:szCs w:val="22"/>
        </w:rPr>
        <w:t xml:space="preserve">             </w:t>
      </w:r>
      <w:r w:rsidRPr="00833D74">
        <w:rPr>
          <w:sz w:val="22"/>
          <w:szCs w:val="22"/>
        </w:rPr>
        <w:t xml:space="preserve">č. 85/1990 Zb..  </w:t>
      </w:r>
    </w:p>
    <w:p w:rsidR="00CC1748" w:rsidRPr="00833D74" w:rsidRDefault="00CC1748" w:rsidP="0056714E">
      <w:pPr>
        <w:widowControl w:val="0"/>
        <w:autoSpaceDE w:val="0"/>
        <w:autoSpaceDN w:val="0"/>
        <w:adjustRightInd w:val="0"/>
        <w:ind w:left="480" w:hanging="480"/>
        <w:jc w:val="both"/>
        <w:rPr>
          <w:sz w:val="22"/>
          <w:szCs w:val="22"/>
        </w:rPr>
      </w:pPr>
    </w:p>
    <w:p w:rsidR="00CC1748" w:rsidRPr="00214A5C" w:rsidRDefault="00CC1748" w:rsidP="00CF7BE7">
      <w:pPr>
        <w:widowControl w:val="0"/>
        <w:autoSpaceDE w:val="0"/>
        <w:autoSpaceDN w:val="0"/>
        <w:adjustRightInd w:val="0"/>
        <w:ind w:left="480" w:right="190" w:hanging="480"/>
        <w:jc w:val="both"/>
        <w:rPr>
          <w:sz w:val="22"/>
          <w:szCs w:val="22"/>
        </w:rPr>
      </w:pPr>
      <w:r w:rsidRPr="00833D74">
        <w:rPr>
          <w:sz w:val="22"/>
          <w:szCs w:val="22"/>
        </w:rPr>
        <w:t xml:space="preserve">(5)   Ak z obsahu  petície  vyplýva,  že  petíciu  nemožno  vybaviť  podľa  </w:t>
      </w:r>
      <w:r>
        <w:rPr>
          <w:sz w:val="22"/>
          <w:szCs w:val="22"/>
        </w:rPr>
        <w:t xml:space="preserve">bodu </w:t>
      </w:r>
      <w:r w:rsidRPr="00833D74">
        <w:rPr>
          <w:sz w:val="22"/>
          <w:szCs w:val="22"/>
        </w:rPr>
        <w:t>4 tohto ustanovenia t</w:t>
      </w:r>
      <w:r>
        <w:rPr>
          <w:sz w:val="22"/>
          <w:szCs w:val="22"/>
        </w:rPr>
        <w:t>ýchto Zásad</w:t>
      </w:r>
      <w:r w:rsidRPr="00833D74">
        <w:rPr>
          <w:sz w:val="22"/>
          <w:szCs w:val="22"/>
        </w:rPr>
        <w:t>, útvar miestneho kontrolóra</w:t>
      </w:r>
      <w:r>
        <w:rPr>
          <w:sz w:val="22"/>
          <w:szCs w:val="22"/>
        </w:rPr>
        <w:t xml:space="preserve"> (</w:t>
      </w:r>
      <w:r w:rsidRPr="00833D74">
        <w:rPr>
          <w:sz w:val="22"/>
          <w:szCs w:val="22"/>
        </w:rPr>
        <w:t>petíciu obsahujúcu žiadosť alebo návrh</w:t>
      </w:r>
      <w:r>
        <w:rPr>
          <w:sz w:val="22"/>
          <w:szCs w:val="22"/>
        </w:rPr>
        <w:t>)</w:t>
      </w:r>
      <w:r w:rsidRPr="00833D74">
        <w:rPr>
          <w:sz w:val="22"/>
          <w:szCs w:val="22"/>
        </w:rPr>
        <w:t>, posúdi jej obsah a zašle písomnú odpoveď spolu s odôvodnením osobe, ktorá petíciu podala alebo osobe určenej na zastupovanie v styku s mestskou časťou v lehote do 30 pracovných dní</w:t>
      </w:r>
      <w:r w:rsidRPr="00214A5C">
        <w:rPr>
          <w:sz w:val="22"/>
          <w:szCs w:val="22"/>
        </w:rPr>
        <w:t>. Za písomné oznámenie výsledku vybavenia petície sa považuje aj elektronické doručenie elektronického úradného dokumentu</w:t>
      </w:r>
      <w:r>
        <w:rPr>
          <w:sz w:val="22"/>
          <w:szCs w:val="22"/>
        </w:rPr>
        <w:t xml:space="preserve"> </w:t>
      </w:r>
      <w:r>
        <w:rPr>
          <w:rStyle w:val="FootnoteReference"/>
          <w:sz w:val="22"/>
          <w:szCs w:val="22"/>
        </w:rPr>
        <w:footnoteReference w:id="15"/>
      </w:r>
      <w:r w:rsidRPr="00214A5C">
        <w:rPr>
          <w:sz w:val="22"/>
          <w:szCs w:val="22"/>
        </w:rPr>
        <w:t xml:space="preserve"> alebo oznámenie výsledku prostredníctvom petičného systému použitého na podporenie petície. </w:t>
      </w:r>
    </w:p>
    <w:p w:rsidR="00CC1748" w:rsidRPr="00833D74" w:rsidRDefault="00CC1748" w:rsidP="00CF7BE7">
      <w:pPr>
        <w:widowControl w:val="0"/>
        <w:autoSpaceDE w:val="0"/>
        <w:autoSpaceDN w:val="0"/>
        <w:adjustRightInd w:val="0"/>
        <w:spacing w:before="244" w:line="1" w:lineRule="exact"/>
        <w:ind w:right="152"/>
        <w:jc w:val="both"/>
        <w:rPr>
          <w:sz w:val="22"/>
          <w:szCs w:val="22"/>
        </w:rPr>
      </w:pPr>
    </w:p>
    <w:p w:rsidR="00CC1748" w:rsidRPr="00833D74" w:rsidRDefault="00CC1748" w:rsidP="00CF7BE7">
      <w:pPr>
        <w:widowControl w:val="0"/>
        <w:autoSpaceDE w:val="0"/>
        <w:autoSpaceDN w:val="0"/>
        <w:adjustRightInd w:val="0"/>
        <w:spacing w:line="240" w:lineRule="exact"/>
        <w:ind w:left="480" w:right="152" w:hanging="480"/>
        <w:jc w:val="both"/>
        <w:rPr>
          <w:sz w:val="22"/>
          <w:szCs w:val="22"/>
        </w:rPr>
      </w:pPr>
      <w:r w:rsidRPr="00833D74">
        <w:rPr>
          <w:sz w:val="22"/>
          <w:szCs w:val="22"/>
        </w:rPr>
        <w:t xml:space="preserve">(6)  V prípade, že sa zistila opodstatnenosť petície, ktorá má charakter sťažnosti, útvar miestneho kontrolóra písomne oznámi osobe, ktorá ju podala, prijatie opatrenia v lehote stanovenej v zápisnici </w:t>
      </w:r>
    </w:p>
    <w:p w:rsidR="00CC1748" w:rsidRPr="00C04AB4" w:rsidRDefault="00CC1748" w:rsidP="00CF7BE7">
      <w:pPr>
        <w:widowControl w:val="0"/>
        <w:autoSpaceDE w:val="0"/>
        <w:autoSpaceDN w:val="0"/>
        <w:adjustRightInd w:val="0"/>
        <w:spacing w:line="240" w:lineRule="exact"/>
        <w:ind w:left="480" w:right="152" w:hanging="480"/>
        <w:jc w:val="both"/>
        <w:rPr>
          <w:sz w:val="22"/>
          <w:szCs w:val="22"/>
          <w:highlight w:val="yellow"/>
        </w:rPr>
      </w:pPr>
    </w:p>
    <w:p w:rsidR="00CC1748" w:rsidRPr="00833D74" w:rsidRDefault="00CC1748" w:rsidP="00CF7BE7">
      <w:pPr>
        <w:widowControl w:val="0"/>
        <w:autoSpaceDE w:val="0"/>
        <w:autoSpaceDN w:val="0"/>
        <w:adjustRightInd w:val="0"/>
        <w:spacing w:line="240" w:lineRule="exact"/>
        <w:ind w:left="480" w:right="152" w:hanging="480"/>
        <w:jc w:val="both"/>
        <w:rPr>
          <w:sz w:val="22"/>
          <w:szCs w:val="22"/>
        </w:rPr>
      </w:pPr>
      <w:r w:rsidRPr="00833D74">
        <w:rPr>
          <w:sz w:val="22"/>
          <w:szCs w:val="22"/>
        </w:rPr>
        <w:t>(7)  V prípade, ak útvar miestneho kontrolóra posúdi, že petícia má charakter žiadosti alebo návrhu, postúpi takúto žiadosť k vybaveniu príslušnému organizačnému útvaru</w:t>
      </w:r>
      <w:r>
        <w:rPr>
          <w:sz w:val="22"/>
          <w:szCs w:val="22"/>
        </w:rPr>
        <w:t xml:space="preserve"> miestneho úradu</w:t>
      </w:r>
      <w:r w:rsidRPr="00833D74">
        <w:rPr>
          <w:sz w:val="22"/>
          <w:szCs w:val="22"/>
        </w:rPr>
        <w:t>. V takom prípade sa zápisnica o prešetrení petície nevyhotovuje. Útvar miestneho kontrolóra zašle písomnú odpoveď spolu s odôvodnením osobe, ktorá petíciu podala, alebo osobe určenej na zastupovanie v styku s mestskou časťou, a to v lehote podľa odseku 4 tohto ustanovenia t</w:t>
      </w:r>
      <w:r>
        <w:rPr>
          <w:sz w:val="22"/>
          <w:szCs w:val="22"/>
        </w:rPr>
        <w:t>ýchto Zásad</w:t>
      </w:r>
      <w:r w:rsidRPr="00833D74">
        <w:rPr>
          <w:sz w:val="22"/>
          <w:szCs w:val="22"/>
        </w:rPr>
        <w:t>. Kópiu odpovede bezodkladne zašle aj príslušnému organizačnému útvaru</w:t>
      </w:r>
      <w:r>
        <w:rPr>
          <w:sz w:val="22"/>
          <w:szCs w:val="22"/>
        </w:rPr>
        <w:t xml:space="preserve"> miestneho úradu</w:t>
      </w:r>
      <w:r w:rsidRPr="00833D74">
        <w:rPr>
          <w:sz w:val="22"/>
          <w:szCs w:val="22"/>
        </w:rPr>
        <w:t xml:space="preserve">, ktorý poskytol stanovisko, alebo sa na prešetrení petície podieľal.  </w:t>
      </w:r>
    </w:p>
    <w:p w:rsidR="00CC1748" w:rsidRPr="00C04AB4" w:rsidRDefault="00CC1748" w:rsidP="00110DC7">
      <w:pPr>
        <w:widowControl w:val="0"/>
        <w:autoSpaceDE w:val="0"/>
        <w:autoSpaceDN w:val="0"/>
        <w:adjustRightInd w:val="0"/>
        <w:spacing w:before="253" w:line="1" w:lineRule="exact"/>
        <w:ind w:left="1267" w:right="148"/>
        <w:jc w:val="both"/>
        <w:rPr>
          <w:sz w:val="22"/>
          <w:szCs w:val="22"/>
          <w:highlight w:val="yellow"/>
        </w:rPr>
      </w:pPr>
    </w:p>
    <w:p w:rsidR="00CC1748" w:rsidRPr="00833D74" w:rsidRDefault="00CC1748" w:rsidP="00415BD4">
      <w:pPr>
        <w:ind w:left="480" w:hanging="480"/>
        <w:jc w:val="both"/>
        <w:rPr>
          <w:sz w:val="22"/>
          <w:szCs w:val="22"/>
        </w:rPr>
      </w:pPr>
      <w:r w:rsidRPr="00833D74">
        <w:t xml:space="preserve">(8)   </w:t>
      </w:r>
      <w:r w:rsidRPr="00833D74">
        <w:rPr>
          <w:sz w:val="22"/>
          <w:szCs w:val="22"/>
        </w:rPr>
        <w:t>Ten, kto podal petíciu, a osoba určená na zastupovanie v styku s mestskou časťou sú na výzvu útvaru miestneho kontrolóra povinní v lehote 10 pracovných dní od doručenia výzvy poskytnúť nevyhnutnú súčinnosť pri vybavovaní petície. Ak bez objektívneho dôvodu tieto osoby neposkytnú súčinnosť, mestská časť nie je povinná petíciu vybaviť. O tomto následku musí byť ten, kto podal petíciu, alebo osoba určená na zastupovanie v styku s mestskou časťou písomne poučená už pri požiadaní o súčinnosť pri vybavovaní petície. V čase od požiadania o súčinnosť do jej poskytnutia neplynú lehoty podľa ustanovenia § 5 zákona č. 85/1990 Zb..</w:t>
      </w:r>
    </w:p>
    <w:p w:rsidR="00CC1748" w:rsidRPr="00511FB9" w:rsidRDefault="00CC1748" w:rsidP="00D00959">
      <w:pPr>
        <w:widowControl w:val="0"/>
        <w:tabs>
          <w:tab w:val="left" w:pos="480"/>
        </w:tabs>
        <w:autoSpaceDE w:val="0"/>
        <w:autoSpaceDN w:val="0"/>
        <w:adjustRightInd w:val="0"/>
        <w:spacing w:before="168"/>
        <w:ind w:left="480" w:right="56" w:hanging="480"/>
        <w:jc w:val="both"/>
        <w:rPr>
          <w:b/>
          <w:bCs/>
          <w:sz w:val="22"/>
          <w:szCs w:val="22"/>
        </w:rPr>
      </w:pPr>
      <w:r w:rsidRPr="00833D74">
        <w:t xml:space="preserve">(9) </w:t>
      </w:r>
      <w:r w:rsidRPr="00833D74">
        <w:rPr>
          <w:sz w:val="22"/>
          <w:szCs w:val="22"/>
        </w:rPr>
        <w:t xml:space="preserve">  Útvar miestneho kontrolóra vyhotoví kópiu z písomnej odpovede</w:t>
      </w:r>
      <w:r>
        <w:rPr>
          <w:sz w:val="22"/>
          <w:szCs w:val="22"/>
        </w:rPr>
        <w:t xml:space="preserve"> (výsledok vybavenia petície)</w:t>
      </w:r>
      <w:r w:rsidRPr="00833D74">
        <w:rPr>
          <w:sz w:val="22"/>
          <w:szCs w:val="22"/>
        </w:rPr>
        <w:t xml:space="preserve"> zasielanej osobe, ktorá petíciu podala alebo osobe určenej na zastupovanie v styku s mestskou časťou, ktorú bezodkladne odovzdá na sekretariát starostu mestskej časti z dôvodu oboznámenia s výsledkom šetrenia petície</w:t>
      </w:r>
      <w:r>
        <w:rPr>
          <w:b/>
          <w:bCs/>
          <w:sz w:val="22"/>
          <w:szCs w:val="22"/>
        </w:rPr>
        <w:t xml:space="preserve">. </w:t>
      </w:r>
      <w:r w:rsidRPr="00833D74">
        <w:rPr>
          <w:b/>
          <w:bCs/>
          <w:sz w:val="22"/>
          <w:szCs w:val="22"/>
        </w:rPr>
        <w:t>Zároveň zabezpečí zverejnenie výsledk</w:t>
      </w:r>
      <w:r>
        <w:rPr>
          <w:b/>
          <w:bCs/>
          <w:sz w:val="22"/>
          <w:szCs w:val="22"/>
        </w:rPr>
        <w:t>u</w:t>
      </w:r>
      <w:r w:rsidRPr="00833D74">
        <w:rPr>
          <w:b/>
          <w:bCs/>
          <w:sz w:val="22"/>
          <w:szCs w:val="22"/>
        </w:rPr>
        <w:t xml:space="preserve"> vybavenia petície na webovom sídle mestskej časti </w:t>
      </w:r>
      <w:r>
        <w:rPr>
          <w:b/>
          <w:bCs/>
          <w:sz w:val="22"/>
          <w:szCs w:val="22"/>
        </w:rPr>
        <w:t>na elektronickej tabuli, ak to technické podmienky umožňujú.</w:t>
      </w:r>
    </w:p>
    <w:p w:rsidR="00CC1748" w:rsidRDefault="00CC1748" w:rsidP="00D00959">
      <w:pPr>
        <w:widowControl w:val="0"/>
        <w:autoSpaceDE w:val="0"/>
        <w:autoSpaceDN w:val="0"/>
        <w:adjustRightInd w:val="0"/>
        <w:spacing w:line="244" w:lineRule="exact"/>
        <w:ind w:right="133"/>
        <w:rPr>
          <w:b/>
          <w:bCs/>
          <w:sz w:val="22"/>
          <w:szCs w:val="22"/>
        </w:rPr>
      </w:pPr>
    </w:p>
    <w:p w:rsidR="00CC1748" w:rsidRDefault="00CC1748" w:rsidP="00D00959">
      <w:pPr>
        <w:widowControl w:val="0"/>
        <w:autoSpaceDE w:val="0"/>
        <w:autoSpaceDN w:val="0"/>
        <w:adjustRightInd w:val="0"/>
        <w:spacing w:line="244" w:lineRule="exact"/>
        <w:ind w:right="133"/>
        <w:rPr>
          <w:b/>
          <w:bCs/>
          <w:sz w:val="22"/>
          <w:szCs w:val="22"/>
        </w:rPr>
      </w:pPr>
    </w:p>
    <w:p w:rsidR="00CC1748" w:rsidRPr="00511FB9" w:rsidRDefault="00CC1748" w:rsidP="00110DC7">
      <w:pPr>
        <w:widowControl w:val="0"/>
        <w:autoSpaceDE w:val="0"/>
        <w:autoSpaceDN w:val="0"/>
        <w:adjustRightInd w:val="0"/>
        <w:spacing w:line="244" w:lineRule="exact"/>
        <w:ind w:right="133"/>
        <w:jc w:val="center"/>
        <w:rPr>
          <w:b/>
          <w:bCs/>
          <w:sz w:val="22"/>
          <w:szCs w:val="22"/>
        </w:rPr>
      </w:pPr>
      <w:r w:rsidRPr="00511FB9">
        <w:rPr>
          <w:b/>
          <w:bCs/>
          <w:sz w:val="22"/>
          <w:szCs w:val="22"/>
        </w:rPr>
        <w:t>Článok 2</w:t>
      </w:r>
      <w:r>
        <w:rPr>
          <w:b/>
          <w:bCs/>
          <w:sz w:val="22"/>
          <w:szCs w:val="22"/>
        </w:rPr>
        <w:t>1</w:t>
      </w:r>
    </w:p>
    <w:p w:rsidR="00CC1748" w:rsidRPr="00511FB9" w:rsidRDefault="00CC1748" w:rsidP="00110DC7">
      <w:pPr>
        <w:widowControl w:val="0"/>
        <w:autoSpaceDE w:val="0"/>
        <w:autoSpaceDN w:val="0"/>
        <w:adjustRightInd w:val="0"/>
        <w:spacing w:line="244" w:lineRule="exact"/>
        <w:ind w:right="133"/>
        <w:jc w:val="center"/>
        <w:rPr>
          <w:b/>
          <w:bCs/>
          <w:sz w:val="22"/>
          <w:szCs w:val="22"/>
        </w:rPr>
      </w:pPr>
      <w:r w:rsidRPr="00511FB9">
        <w:rPr>
          <w:b/>
          <w:bCs/>
          <w:sz w:val="22"/>
          <w:szCs w:val="22"/>
        </w:rPr>
        <w:t>Záverečné ustanovenia</w:t>
      </w:r>
    </w:p>
    <w:p w:rsidR="00CC1748" w:rsidRPr="00511FB9" w:rsidRDefault="00CC1748" w:rsidP="00110DC7">
      <w:pPr>
        <w:widowControl w:val="0"/>
        <w:autoSpaceDE w:val="0"/>
        <w:autoSpaceDN w:val="0"/>
        <w:adjustRightInd w:val="0"/>
        <w:spacing w:line="244" w:lineRule="exact"/>
        <w:ind w:right="133"/>
        <w:jc w:val="center"/>
        <w:rPr>
          <w:sz w:val="22"/>
          <w:szCs w:val="22"/>
        </w:rPr>
      </w:pPr>
    </w:p>
    <w:p w:rsidR="00CC1748" w:rsidRPr="00511FB9" w:rsidRDefault="00CC1748" w:rsidP="000D097B">
      <w:pPr>
        <w:widowControl w:val="0"/>
        <w:autoSpaceDE w:val="0"/>
        <w:autoSpaceDN w:val="0"/>
        <w:adjustRightInd w:val="0"/>
        <w:spacing w:line="244" w:lineRule="exact"/>
        <w:ind w:left="480" w:right="133" w:hanging="480"/>
        <w:jc w:val="both"/>
        <w:rPr>
          <w:sz w:val="22"/>
          <w:szCs w:val="22"/>
        </w:rPr>
      </w:pPr>
      <w:r w:rsidRPr="00511FB9">
        <w:rPr>
          <w:sz w:val="22"/>
          <w:szCs w:val="22"/>
        </w:rPr>
        <w:t>(1)</w:t>
      </w:r>
      <w:r w:rsidRPr="00511FB9">
        <w:rPr>
          <w:sz w:val="22"/>
          <w:szCs w:val="22"/>
        </w:rPr>
        <w:tab/>
        <w:t>Zrušujú sa Zásady vybavovan</w:t>
      </w:r>
      <w:r>
        <w:rPr>
          <w:sz w:val="22"/>
          <w:szCs w:val="22"/>
        </w:rPr>
        <w:t>ia</w:t>
      </w:r>
      <w:r w:rsidRPr="00511FB9">
        <w:rPr>
          <w:sz w:val="22"/>
          <w:szCs w:val="22"/>
        </w:rPr>
        <w:t xml:space="preserve"> sťažností </w:t>
      </w:r>
      <w:r>
        <w:rPr>
          <w:sz w:val="22"/>
          <w:szCs w:val="22"/>
        </w:rPr>
        <w:t xml:space="preserve">a </w:t>
      </w:r>
      <w:r w:rsidRPr="00511FB9">
        <w:rPr>
          <w:sz w:val="22"/>
          <w:szCs w:val="22"/>
        </w:rPr>
        <w:t xml:space="preserve">petícií v podmienkach samosprávy mestskej časti Bratislava – Nové Mesto zo dňa </w:t>
      </w:r>
      <w:r>
        <w:rPr>
          <w:sz w:val="22"/>
          <w:szCs w:val="22"/>
        </w:rPr>
        <w:t>12</w:t>
      </w:r>
      <w:r w:rsidRPr="00511FB9">
        <w:rPr>
          <w:sz w:val="22"/>
          <w:szCs w:val="22"/>
        </w:rPr>
        <w:t>.10.</w:t>
      </w:r>
      <w:r>
        <w:rPr>
          <w:sz w:val="22"/>
          <w:szCs w:val="22"/>
        </w:rPr>
        <w:t>2010</w:t>
      </w:r>
      <w:r w:rsidRPr="00511FB9">
        <w:rPr>
          <w:sz w:val="22"/>
          <w:szCs w:val="22"/>
        </w:rPr>
        <w:t>.</w:t>
      </w:r>
    </w:p>
    <w:p w:rsidR="00CC1748" w:rsidRPr="00511FB9" w:rsidRDefault="00CC1748" w:rsidP="000D097B">
      <w:pPr>
        <w:widowControl w:val="0"/>
        <w:autoSpaceDE w:val="0"/>
        <w:autoSpaceDN w:val="0"/>
        <w:adjustRightInd w:val="0"/>
        <w:spacing w:line="244" w:lineRule="exact"/>
        <w:ind w:left="480" w:right="133" w:hanging="480"/>
        <w:jc w:val="both"/>
        <w:rPr>
          <w:sz w:val="22"/>
          <w:szCs w:val="22"/>
        </w:rPr>
      </w:pPr>
    </w:p>
    <w:p w:rsidR="00CC1748" w:rsidRPr="00511FB9" w:rsidRDefault="00CC1748" w:rsidP="000D097B">
      <w:pPr>
        <w:widowControl w:val="0"/>
        <w:autoSpaceDE w:val="0"/>
        <w:autoSpaceDN w:val="0"/>
        <w:adjustRightInd w:val="0"/>
        <w:spacing w:line="244" w:lineRule="exact"/>
        <w:ind w:left="480" w:right="133" w:hanging="480"/>
        <w:jc w:val="both"/>
        <w:rPr>
          <w:sz w:val="22"/>
          <w:szCs w:val="22"/>
        </w:rPr>
      </w:pPr>
      <w:r w:rsidRPr="00511FB9">
        <w:rPr>
          <w:sz w:val="22"/>
          <w:szCs w:val="22"/>
        </w:rPr>
        <w:t>(2)</w:t>
      </w:r>
      <w:r w:rsidRPr="00511FB9">
        <w:rPr>
          <w:sz w:val="22"/>
          <w:szCs w:val="22"/>
        </w:rPr>
        <w:tab/>
        <w:t>V prípadoch, ktoré nie sú uveden</w:t>
      </w:r>
      <w:r>
        <w:rPr>
          <w:sz w:val="22"/>
          <w:szCs w:val="22"/>
        </w:rPr>
        <w:t>é</w:t>
      </w:r>
      <w:r w:rsidRPr="00511FB9">
        <w:rPr>
          <w:sz w:val="22"/>
          <w:szCs w:val="22"/>
        </w:rPr>
        <w:t xml:space="preserve"> v týchto </w:t>
      </w:r>
      <w:r>
        <w:rPr>
          <w:sz w:val="22"/>
          <w:szCs w:val="22"/>
        </w:rPr>
        <w:t>Z</w:t>
      </w:r>
      <w:r w:rsidRPr="00511FB9">
        <w:rPr>
          <w:sz w:val="22"/>
          <w:szCs w:val="22"/>
        </w:rPr>
        <w:t xml:space="preserve">ásadách, sa postupuje v súlade s príslušnými ustanoveniami zákona č. 9/2010 Z.z. o sťažnostiach a zákona č. 85/1990 Zb. o petičnom práve. </w:t>
      </w:r>
    </w:p>
    <w:p w:rsidR="00CC1748" w:rsidRPr="00511FB9" w:rsidRDefault="00CC1748" w:rsidP="000D097B">
      <w:pPr>
        <w:widowControl w:val="0"/>
        <w:autoSpaceDE w:val="0"/>
        <w:autoSpaceDN w:val="0"/>
        <w:adjustRightInd w:val="0"/>
        <w:spacing w:line="244" w:lineRule="exact"/>
        <w:ind w:left="480" w:right="133" w:hanging="480"/>
        <w:jc w:val="both"/>
        <w:rPr>
          <w:sz w:val="22"/>
          <w:szCs w:val="22"/>
        </w:rPr>
      </w:pPr>
    </w:p>
    <w:p w:rsidR="00CC1748" w:rsidRPr="00511FB9" w:rsidRDefault="00CC1748" w:rsidP="000D097B">
      <w:pPr>
        <w:widowControl w:val="0"/>
        <w:autoSpaceDE w:val="0"/>
        <w:autoSpaceDN w:val="0"/>
        <w:adjustRightInd w:val="0"/>
        <w:spacing w:line="244" w:lineRule="exact"/>
        <w:ind w:left="480" w:right="133" w:hanging="480"/>
        <w:jc w:val="both"/>
        <w:rPr>
          <w:sz w:val="22"/>
          <w:szCs w:val="22"/>
        </w:rPr>
      </w:pPr>
      <w:r w:rsidRPr="00511FB9">
        <w:rPr>
          <w:sz w:val="22"/>
          <w:szCs w:val="22"/>
        </w:rPr>
        <w:t>(3)</w:t>
      </w:r>
      <w:r w:rsidRPr="00511FB9">
        <w:rPr>
          <w:sz w:val="22"/>
          <w:szCs w:val="22"/>
        </w:rPr>
        <w:tab/>
        <w:t xml:space="preserve">Tieto zásady boli schválené Miestnym zastupiteľstvom mestskej časti dňa </w:t>
      </w:r>
      <w:r>
        <w:rPr>
          <w:sz w:val="22"/>
          <w:szCs w:val="22"/>
        </w:rPr>
        <w:t>13.10</w:t>
      </w:r>
      <w:r w:rsidRPr="00511FB9">
        <w:rPr>
          <w:sz w:val="22"/>
          <w:szCs w:val="22"/>
        </w:rPr>
        <w:t xml:space="preserve">.2015 uznesením č. </w:t>
      </w:r>
      <w:r>
        <w:rPr>
          <w:sz w:val="22"/>
          <w:szCs w:val="22"/>
        </w:rPr>
        <w:t>09/13</w:t>
      </w:r>
      <w:r w:rsidRPr="00511FB9">
        <w:rPr>
          <w:sz w:val="22"/>
          <w:szCs w:val="22"/>
        </w:rPr>
        <w:t xml:space="preserve"> a nadobúdajú účinnosť dňom ich schválenia. </w:t>
      </w:r>
    </w:p>
    <w:p w:rsidR="00CC1748" w:rsidRPr="00511FB9" w:rsidRDefault="00CC1748" w:rsidP="00110DC7">
      <w:pPr>
        <w:widowControl w:val="0"/>
        <w:autoSpaceDE w:val="0"/>
        <w:autoSpaceDN w:val="0"/>
        <w:adjustRightInd w:val="0"/>
        <w:spacing w:line="244" w:lineRule="exact"/>
        <w:ind w:right="133"/>
        <w:jc w:val="both"/>
        <w:rPr>
          <w:sz w:val="22"/>
          <w:szCs w:val="22"/>
        </w:rPr>
      </w:pPr>
    </w:p>
    <w:p w:rsidR="00CC1748" w:rsidRPr="00511FB9" w:rsidRDefault="00CC1748" w:rsidP="00156C9B">
      <w:pPr>
        <w:autoSpaceDE w:val="0"/>
        <w:autoSpaceDN w:val="0"/>
        <w:adjustRightInd w:val="0"/>
        <w:jc w:val="both"/>
      </w:pPr>
    </w:p>
    <w:p w:rsidR="00CC1748" w:rsidRPr="00511FB9" w:rsidRDefault="00CC1748" w:rsidP="00156C9B">
      <w:pPr>
        <w:pStyle w:val="BalloonText"/>
        <w:jc w:val="right"/>
        <w:rPr>
          <w:rFonts w:ascii="Times New Roman" w:hAnsi="Times New Roman" w:cs="Times New Roman"/>
          <w:sz w:val="22"/>
          <w:szCs w:val="22"/>
        </w:rPr>
      </w:pPr>
    </w:p>
    <w:p w:rsidR="00CC1748" w:rsidRPr="00511FB9" w:rsidRDefault="00CC1748" w:rsidP="00156C9B">
      <w:pPr>
        <w:pStyle w:val="BalloonText"/>
        <w:jc w:val="right"/>
        <w:rPr>
          <w:rFonts w:ascii="Times New Roman" w:hAnsi="Times New Roman" w:cs="Times New Roman"/>
          <w:sz w:val="22"/>
          <w:szCs w:val="22"/>
        </w:rPr>
      </w:pPr>
    </w:p>
    <w:p w:rsidR="00CC1748" w:rsidRPr="00511FB9" w:rsidRDefault="00CC1748" w:rsidP="00156C9B">
      <w:pPr>
        <w:pStyle w:val="BalloonText"/>
        <w:jc w:val="both"/>
        <w:rPr>
          <w:rFonts w:ascii="Times New Roman" w:hAnsi="Times New Roman" w:cs="Times New Roman"/>
          <w:sz w:val="22"/>
          <w:szCs w:val="22"/>
        </w:rPr>
      </w:pPr>
      <w:r w:rsidRPr="00511FB9">
        <w:rPr>
          <w:rFonts w:ascii="Times New Roman" w:hAnsi="Times New Roman" w:cs="Times New Roman"/>
          <w:sz w:val="22"/>
          <w:szCs w:val="22"/>
        </w:rPr>
        <w:t xml:space="preserve">V Bratislave, dňa </w:t>
      </w:r>
      <w:r>
        <w:rPr>
          <w:rFonts w:ascii="Times New Roman" w:hAnsi="Times New Roman" w:cs="Times New Roman"/>
          <w:sz w:val="22"/>
          <w:szCs w:val="22"/>
        </w:rPr>
        <w:t>14.10.</w:t>
      </w:r>
      <w:r w:rsidRPr="00511FB9">
        <w:rPr>
          <w:rFonts w:ascii="Times New Roman" w:hAnsi="Times New Roman" w:cs="Times New Roman"/>
          <w:sz w:val="22"/>
          <w:szCs w:val="22"/>
        </w:rPr>
        <w:t>2015</w:t>
      </w:r>
    </w:p>
    <w:p w:rsidR="00CC1748" w:rsidRPr="00511FB9" w:rsidRDefault="00CC1748" w:rsidP="00110DC7">
      <w:pPr>
        <w:widowControl w:val="0"/>
        <w:autoSpaceDE w:val="0"/>
        <w:autoSpaceDN w:val="0"/>
        <w:adjustRightInd w:val="0"/>
        <w:spacing w:line="244" w:lineRule="exact"/>
        <w:ind w:right="133"/>
        <w:jc w:val="center"/>
        <w:rPr>
          <w:sz w:val="22"/>
          <w:szCs w:val="22"/>
        </w:rPr>
      </w:pPr>
    </w:p>
    <w:p w:rsidR="00CC1748" w:rsidRPr="00511FB9" w:rsidRDefault="00CC1748" w:rsidP="00110DC7">
      <w:pPr>
        <w:widowControl w:val="0"/>
        <w:autoSpaceDE w:val="0"/>
        <w:autoSpaceDN w:val="0"/>
        <w:adjustRightInd w:val="0"/>
        <w:spacing w:line="244" w:lineRule="exact"/>
        <w:ind w:right="133"/>
        <w:jc w:val="both"/>
        <w:rPr>
          <w:b/>
          <w:bCs/>
          <w:sz w:val="22"/>
          <w:szCs w:val="22"/>
        </w:rPr>
      </w:pPr>
    </w:p>
    <w:p w:rsidR="00CC1748" w:rsidRPr="00511FB9" w:rsidRDefault="00CC1748" w:rsidP="00110DC7">
      <w:pPr>
        <w:widowControl w:val="0"/>
        <w:autoSpaceDE w:val="0"/>
        <w:autoSpaceDN w:val="0"/>
        <w:adjustRightInd w:val="0"/>
        <w:spacing w:line="244" w:lineRule="exact"/>
        <w:ind w:right="133"/>
        <w:jc w:val="both"/>
        <w:rPr>
          <w:sz w:val="23"/>
          <w:szCs w:val="23"/>
        </w:rPr>
      </w:pPr>
    </w:p>
    <w:p w:rsidR="00CC1748" w:rsidRPr="00511FB9" w:rsidRDefault="00CC1748" w:rsidP="00110DC7">
      <w:pPr>
        <w:widowControl w:val="0"/>
        <w:autoSpaceDE w:val="0"/>
        <w:autoSpaceDN w:val="0"/>
        <w:adjustRightInd w:val="0"/>
        <w:spacing w:line="244" w:lineRule="exact"/>
        <w:ind w:right="133"/>
        <w:jc w:val="both"/>
        <w:rPr>
          <w:b/>
          <w:bCs/>
          <w:sz w:val="23"/>
          <w:szCs w:val="23"/>
        </w:rPr>
      </w:pPr>
      <w:r w:rsidRPr="00511FB9">
        <w:rPr>
          <w:sz w:val="23"/>
          <w:szCs w:val="23"/>
        </w:rPr>
        <w:tab/>
      </w:r>
      <w:r w:rsidRPr="00511FB9">
        <w:rPr>
          <w:sz w:val="23"/>
          <w:szCs w:val="23"/>
        </w:rPr>
        <w:tab/>
      </w:r>
      <w:r w:rsidRPr="00511FB9">
        <w:rPr>
          <w:sz w:val="23"/>
          <w:szCs w:val="23"/>
        </w:rPr>
        <w:tab/>
      </w:r>
      <w:r w:rsidRPr="00511FB9">
        <w:rPr>
          <w:sz w:val="23"/>
          <w:szCs w:val="23"/>
        </w:rPr>
        <w:tab/>
      </w:r>
      <w:r w:rsidRPr="00511FB9">
        <w:rPr>
          <w:sz w:val="23"/>
          <w:szCs w:val="23"/>
        </w:rPr>
        <w:tab/>
      </w:r>
      <w:r w:rsidRPr="00511FB9">
        <w:rPr>
          <w:sz w:val="23"/>
          <w:szCs w:val="23"/>
        </w:rPr>
        <w:tab/>
      </w:r>
      <w:r w:rsidRPr="00511FB9">
        <w:rPr>
          <w:sz w:val="23"/>
          <w:szCs w:val="23"/>
        </w:rPr>
        <w:tab/>
      </w:r>
      <w:r w:rsidRPr="00511FB9">
        <w:rPr>
          <w:sz w:val="23"/>
          <w:szCs w:val="23"/>
        </w:rPr>
        <w:tab/>
      </w:r>
      <w:r w:rsidRPr="00511FB9">
        <w:rPr>
          <w:sz w:val="23"/>
          <w:szCs w:val="23"/>
        </w:rPr>
        <w:tab/>
      </w:r>
      <w:r w:rsidRPr="00511FB9">
        <w:rPr>
          <w:sz w:val="23"/>
          <w:szCs w:val="23"/>
        </w:rPr>
        <w:tab/>
      </w:r>
      <w:r w:rsidRPr="00511FB9">
        <w:rPr>
          <w:b/>
          <w:bCs/>
          <w:sz w:val="23"/>
          <w:szCs w:val="23"/>
        </w:rPr>
        <w:t>Mgr. Rudolf Kusý</w:t>
      </w:r>
    </w:p>
    <w:p w:rsidR="00CC1748" w:rsidRPr="00511FB9" w:rsidRDefault="00CC1748" w:rsidP="00110DC7">
      <w:pPr>
        <w:widowControl w:val="0"/>
        <w:autoSpaceDE w:val="0"/>
        <w:autoSpaceDN w:val="0"/>
        <w:adjustRightInd w:val="0"/>
        <w:spacing w:line="244" w:lineRule="exact"/>
        <w:ind w:right="133"/>
        <w:jc w:val="both"/>
        <w:rPr>
          <w:b/>
          <w:bCs/>
          <w:sz w:val="23"/>
          <w:szCs w:val="23"/>
        </w:rPr>
      </w:pPr>
      <w:r w:rsidRPr="00511FB9">
        <w:rPr>
          <w:b/>
          <w:bCs/>
          <w:sz w:val="23"/>
          <w:szCs w:val="23"/>
        </w:rPr>
        <w:tab/>
      </w:r>
      <w:r w:rsidRPr="00511FB9">
        <w:rPr>
          <w:b/>
          <w:bCs/>
          <w:sz w:val="23"/>
          <w:szCs w:val="23"/>
        </w:rPr>
        <w:tab/>
      </w:r>
      <w:r w:rsidRPr="00511FB9">
        <w:rPr>
          <w:b/>
          <w:bCs/>
          <w:sz w:val="23"/>
          <w:szCs w:val="23"/>
        </w:rPr>
        <w:tab/>
      </w:r>
      <w:r w:rsidRPr="00511FB9">
        <w:rPr>
          <w:b/>
          <w:bCs/>
          <w:sz w:val="23"/>
          <w:szCs w:val="23"/>
        </w:rPr>
        <w:tab/>
      </w:r>
      <w:r w:rsidRPr="00511FB9">
        <w:rPr>
          <w:b/>
          <w:bCs/>
          <w:sz w:val="23"/>
          <w:szCs w:val="23"/>
        </w:rPr>
        <w:tab/>
      </w:r>
      <w:r w:rsidRPr="00511FB9">
        <w:rPr>
          <w:b/>
          <w:bCs/>
          <w:sz w:val="23"/>
          <w:szCs w:val="23"/>
        </w:rPr>
        <w:tab/>
      </w:r>
      <w:r w:rsidRPr="00511FB9">
        <w:rPr>
          <w:b/>
          <w:bCs/>
          <w:sz w:val="23"/>
          <w:szCs w:val="23"/>
        </w:rPr>
        <w:tab/>
      </w:r>
      <w:r w:rsidRPr="00511FB9">
        <w:rPr>
          <w:b/>
          <w:bCs/>
          <w:sz w:val="23"/>
          <w:szCs w:val="23"/>
        </w:rPr>
        <w:tab/>
        <w:t xml:space="preserve">    </w:t>
      </w:r>
      <w:r w:rsidRPr="00511FB9">
        <w:rPr>
          <w:b/>
          <w:bCs/>
          <w:sz w:val="23"/>
          <w:szCs w:val="23"/>
        </w:rPr>
        <w:tab/>
      </w:r>
      <w:r w:rsidRPr="00511FB9">
        <w:rPr>
          <w:b/>
          <w:bCs/>
          <w:sz w:val="23"/>
          <w:szCs w:val="23"/>
        </w:rPr>
        <w:tab/>
        <w:t xml:space="preserve">        starosta</w:t>
      </w:r>
    </w:p>
    <w:p w:rsidR="00CC1748" w:rsidRPr="00511FB9" w:rsidRDefault="00CC1748" w:rsidP="00110DC7">
      <w:pPr>
        <w:widowControl w:val="0"/>
        <w:autoSpaceDE w:val="0"/>
        <w:autoSpaceDN w:val="0"/>
        <w:adjustRightInd w:val="0"/>
        <w:spacing w:line="244" w:lineRule="exact"/>
        <w:ind w:right="133"/>
        <w:jc w:val="both"/>
        <w:rPr>
          <w:sz w:val="23"/>
          <w:szCs w:val="23"/>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Default="00CC1748" w:rsidP="00110DC7">
      <w:pPr>
        <w:widowControl w:val="0"/>
        <w:autoSpaceDE w:val="0"/>
        <w:autoSpaceDN w:val="0"/>
        <w:adjustRightInd w:val="0"/>
        <w:ind w:left="240" w:hanging="240"/>
        <w:jc w:val="center"/>
        <w:rPr>
          <w:sz w:val="16"/>
          <w:szCs w:val="16"/>
        </w:rPr>
      </w:pPr>
    </w:p>
    <w:p w:rsidR="00CC1748" w:rsidRPr="00511FB9" w:rsidRDefault="00CC1748" w:rsidP="00CA0198">
      <w:pPr>
        <w:ind w:right="48"/>
        <w:jc w:val="right"/>
        <w:rPr>
          <w:b/>
          <w:bCs/>
          <w:sz w:val="20"/>
          <w:szCs w:val="20"/>
        </w:rPr>
      </w:pPr>
      <w:r w:rsidRPr="00511FB9">
        <w:rPr>
          <w:b/>
          <w:bCs/>
          <w:sz w:val="20"/>
          <w:szCs w:val="20"/>
        </w:rPr>
        <w:t>PRÍLOHA č. 1</w:t>
      </w:r>
    </w:p>
    <w:p w:rsidR="00CC1748" w:rsidRPr="00511FB9" w:rsidRDefault="00CC1748" w:rsidP="00110DC7">
      <w:pPr>
        <w:widowControl w:val="0"/>
        <w:autoSpaceDE w:val="0"/>
        <w:autoSpaceDN w:val="0"/>
        <w:adjustRightInd w:val="0"/>
        <w:ind w:left="5040" w:firstLine="720"/>
        <w:jc w:val="center"/>
        <w:rPr>
          <w:sz w:val="16"/>
          <w:szCs w:val="16"/>
        </w:rPr>
      </w:pPr>
      <w:r w:rsidRPr="00511FB9">
        <w:rPr>
          <w:sz w:val="16"/>
          <w:szCs w:val="16"/>
        </w:rPr>
        <w:t xml:space="preserve">Zásad vybavovania sťažností a petícií v podmienkach </w:t>
      </w:r>
    </w:p>
    <w:p w:rsidR="00CC1748" w:rsidRPr="00511FB9" w:rsidRDefault="00CC1748" w:rsidP="00110DC7">
      <w:pPr>
        <w:widowControl w:val="0"/>
        <w:autoSpaceDE w:val="0"/>
        <w:autoSpaceDN w:val="0"/>
        <w:adjustRightInd w:val="0"/>
        <w:ind w:left="5040"/>
        <w:jc w:val="center"/>
        <w:rPr>
          <w:sz w:val="16"/>
          <w:szCs w:val="16"/>
        </w:rPr>
      </w:pPr>
      <w:r w:rsidRPr="00511FB9">
        <w:rPr>
          <w:sz w:val="16"/>
          <w:szCs w:val="16"/>
        </w:rPr>
        <w:t xml:space="preserve">            samosprávy mestskej časti Bratislava–Nové Mesto</w:t>
      </w:r>
    </w:p>
    <w:p w:rsidR="00CC1748" w:rsidRPr="005162D8" w:rsidRDefault="00CC1748" w:rsidP="00110DC7">
      <w:pPr>
        <w:ind w:right="48"/>
        <w:jc w:val="right"/>
        <w:rPr>
          <w:b/>
          <w:bCs/>
          <w:sz w:val="6"/>
          <w:szCs w:val="6"/>
        </w:rPr>
      </w:pPr>
    </w:p>
    <w:p w:rsidR="00CC1748" w:rsidRPr="00511FB9" w:rsidRDefault="00CC1748" w:rsidP="00110DC7">
      <w:pPr>
        <w:ind w:right="48"/>
        <w:jc w:val="right"/>
        <w:rPr>
          <w:b/>
          <w:bCs/>
          <w:sz w:val="20"/>
          <w:szCs w:val="20"/>
        </w:rPr>
      </w:pPr>
    </w:p>
    <w:p w:rsidR="00CC1748" w:rsidRPr="00511FB9" w:rsidRDefault="00CC1748" w:rsidP="00110DC7">
      <w:pPr>
        <w:pBdr>
          <w:bottom w:val="single" w:sz="8" w:space="1" w:color="000000"/>
        </w:pBdr>
        <w:jc w:val="center"/>
        <w:rPr>
          <w:b/>
          <w:bCs/>
          <w:sz w:val="56"/>
          <w:szCs w:val="56"/>
        </w:rPr>
      </w:pPr>
      <w:r w:rsidRPr="00511FB9">
        <w:rPr>
          <w:b/>
          <w:bCs/>
          <w:sz w:val="56"/>
          <w:szCs w:val="56"/>
        </w:rPr>
        <w:t>Mestská časť Bratislava–Nové Mesto</w:t>
      </w:r>
    </w:p>
    <w:p w:rsidR="00CC1748" w:rsidRPr="00511FB9" w:rsidRDefault="00CC1748" w:rsidP="00110DC7">
      <w:pPr>
        <w:pBdr>
          <w:bottom w:val="single" w:sz="8" w:space="1" w:color="000000"/>
        </w:pBdr>
        <w:jc w:val="center"/>
        <w:rPr>
          <w:b/>
          <w:bCs/>
        </w:rPr>
      </w:pPr>
      <w:r w:rsidRPr="00511FB9">
        <w:rPr>
          <w:b/>
          <w:bCs/>
        </w:rPr>
        <w:t>Junácka 1, 832 91 Bratislava</w:t>
      </w:r>
    </w:p>
    <w:p w:rsidR="00CC1748" w:rsidRPr="00511FB9" w:rsidRDefault="00CC1748" w:rsidP="00110DC7">
      <w:pPr>
        <w:pBdr>
          <w:bottom w:val="single" w:sz="8" w:space="1" w:color="000000"/>
        </w:pBdr>
        <w:jc w:val="center"/>
        <w:rPr>
          <w:b/>
          <w:bCs/>
        </w:rPr>
      </w:pPr>
      <w:r w:rsidRPr="00511FB9">
        <w:rPr>
          <w:b/>
          <w:bCs/>
        </w:rPr>
        <w:t>o</w:t>
      </w:r>
      <w:r>
        <w:rPr>
          <w:b/>
          <w:bCs/>
        </w:rPr>
        <w:t>rganizačný útvar miestneho úradu</w:t>
      </w:r>
    </w:p>
    <w:p w:rsidR="00CC1748" w:rsidRPr="00511FB9" w:rsidRDefault="00CC1748" w:rsidP="00110DC7"/>
    <w:p w:rsidR="00CC1748" w:rsidRPr="00511FB9" w:rsidRDefault="00CC1748" w:rsidP="00110DC7"/>
    <w:p w:rsidR="00CC1748" w:rsidRPr="00511FB9" w:rsidRDefault="00CC1748" w:rsidP="00110DC7">
      <w:pPr>
        <w:jc w:val="center"/>
        <w:rPr>
          <w:b/>
          <w:bCs/>
          <w:sz w:val="22"/>
          <w:szCs w:val="22"/>
        </w:rPr>
      </w:pPr>
      <w:r w:rsidRPr="00511FB9">
        <w:rPr>
          <w:rFonts w:ascii="Arial" w:hAnsi="Arial" w:cs="Arial"/>
          <w:b/>
          <w:bCs/>
          <w:sz w:val="36"/>
          <w:szCs w:val="36"/>
        </w:rPr>
        <w:t>Záznam o ústnej sťažnosti</w:t>
      </w:r>
    </w:p>
    <w:p w:rsidR="00CC1748" w:rsidRPr="00511FB9" w:rsidRDefault="00CC1748" w:rsidP="00110DC7">
      <w:pPr>
        <w:rPr>
          <w:sz w:val="22"/>
          <w:szCs w:val="22"/>
        </w:rPr>
      </w:pPr>
    </w:p>
    <w:p w:rsidR="00CC1748" w:rsidRPr="00511FB9" w:rsidRDefault="00CC1748" w:rsidP="00110DC7">
      <w:pPr>
        <w:rPr>
          <w:sz w:val="22"/>
          <w:szCs w:val="22"/>
        </w:rPr>
      </w:pPr>
      <w:r w:rsidRPr="00511FB9">
        <w:rPr>
          <w:sz w:val="22"/>
          <w:szCs w:val="22"/>
        </w:rPr>
        <w:t xml:space="preserve">SŤAŽOVATEĽ: </w:t>
      </w:r>
    </w:p>
    <w:p w:rsidR="00CC1748" w:rsidRPr="00511FB9" w:rsidRDefault="00CC1748" w:rsidP="00110DC7">
      <w:pPr>
        <w:rPr>
          <w:sz w:val="22"/>
          <w:szCs w:val="22"/>
        </w:rPr>
      </w:pPr>
    </w:p>
    <w:p w:rsidR="00CC1748" w:rsidRPr="00511FB9" w:rsidRDefault="00CC1748" w:rsidP="00110DC7">
      <w:pPr>
        <w:rPr>
          <w:sz w:val="22"/>
          <w:szCs w:val="22"/>
        </w:rPr>
      </w:pPr>
      <w:r w:rsidRPr="00511FB9">
        <w:rPr>
          <w:sz w:val="22"/>
          <w:szCs w:val="22"/>
        </w:rPr>
        <w:t>F</w:t>
      </w:r>
      <w:r>
        <w:rPr>
          <w:sz w:val="22"/>
          <w:szCs w:val="22"/>
        </w:rPr>
        <w:t>yzická osoba</w:t>
      </w:r>
      <w:r w:rsidRPr="00511FB9">
        <w:rPr>
          <w:sz w:val="22"/>
          <w:szCs w:val="22"/>
        </w:rPr>
        <w:t>: ...................................................................................................................................................................</w:t>
      </w:r>
    </w:p>
    <w:p w:rsidR="00CC1748" w:rsidRPr="00511FB9" w:rsidRDefault="00CC1748" w:rsidP="00110DC7">
      <w:pPr>
        <w:rPr>
          <w:sz w:val="18"/>
          <w:szCs w:val="18"/>
        </w:rPr>
      </w:pPr>
      <w:r w:rsidRPr="00511FB9">
        <w:rPr>
          <w:sz w:val="18"/>
          <w:szCs w:val="18"/>
        </w:rPr>
        <w:t xml:space="preserve">                                                  (meno, priezvisko, adresa trvalého alebo prechodného pobytu, prípadne e-mail ak ním disponuje)</w:t>
      </w:r>
    </w:p>
    <w:p w:rsidR="00CC1748" w:rsidRPr="00511FB9" w:rsidRDefault="00CC1748" w:rsidP="00110DC7">
      <w:pPr>
        <w:rPr>
          <w:sz w:val="22"/>
          <w:szCs w:val="22"/>
        </w:rPr>
      </w:pPr>
    </w:p>
    <w:p w:rsidR="00CC1748" w:rsidRPr="00511FB9" w:rsidRDefault="00CC1748" w:rsidP="00110DC7">
      <w:pPr>
        <w:rPr>
          <w:sz w:val="22"/>
          <w:szCs w:val="22"/>
        </w:rPr>
      </w:pPr>
      <w:r w:rsidRPr="00511FB9">
        <w:rPr>
          <w:sz w:val="22"/>
          <w:szCs w:val="22"/>
        </w:rPr>
        <w:t>P</w:t>
      </w:r>
      <w:r>
        <w:rPr>
          <w:sz w:val="22"/>
          <w:szCs w:val="22"/>
        </w:rPr>
        <w:t>rávnická osoba</w:t>
      </w:r>
      <w:r w:rsidRPr="00511FB9">
        <w:rPr>
          <w:sz w:val="22"/>
          <w:szCs w:val="22"/>
        </w:rPr>
        <w:t>: ...................................................................................................................................................................</w:t>
      </w:r>
    </w:p>
    <w:p w:rsidR="00CC1748" w:rsidRPr="00511FB9" w:rsidRDefault="00CC1748" w:rsidP="00110DC7">
      <w:pPr>
        <w:rPr>
          <w:sz w:val="18"/>
          <w:szCs w:val="18"/>
        </w:rPr>
      </w:pPr>
      <w:r w:rsidRPr="00511FB9">
        <w:rPr>
          <w:sz w:val="22"/>
          <w:szCs w:val="22"/>
        </w:rPr>
        <w:t xml:space="preserve">                                        </w:t>
      </w:r>
      <w:r w:rsidRPr="00511FB9">
        <w:rPr>
          <w:sz w:val="18"/>
          <w:szCs w:val="18"/>
        </w:rPr>
        <w:t>(názov/ sídlo / meno, priezvisko osoby oprávnenej za ňu konať, prípadne e-mail ak ním disponuje)</w:t>
      </w:r>
    </w:p>
    <w:p w:rsidR="00CC1748" w:rsidRPr="00511FB9" w:rsidRDefault="00CC1748" w:rsidP="00110DC7">
      <w:pPr>
        <w:pStyle w:val="tl"/>
        <w:ind w:right="-108"/>
        <w:rPr>
          <w:sz w:val="22"/>
          <w:szCs w:val="22"/>
          <w:lang w:val="sk-SK"/>
        </w:rPr>
      </w:pPr>
    </w:p>
    <w:p w:rsidR="00CC1748" w:rsidRPr="00511FB9" w:rsidRDefault="00CC1748" w:rsidP="00110DC7">
      <w:pPr>
        <w:pStyle w:val="tl"/>
        <w:ind w:right="-108"/>
        <w:rPr>
          <w:i/>
          <w:iCs/>
          <w:sz w:val="22"/>
          <w:szCs w:val="22"/>
          <w:lang w:val="sk-SK"/>
        </w:rPr>
      </w:pPr>
      <w:r w:rsidRPr="00511FB9">
        <w:rPr>
          <w:sz w:val="22"/>
          <w:szCs w:val="22"/>
          <w:lang w:val="sk-SK"/>
        </w:rPr>
        <w:t>PREDMET: .......................................................................................................................................................</w:t>
      </w:r>
    </w:p>
    <w:p w:rsidR="00CC1748" w:rsidRPr="00511FB9" w:rsidRDefault="00CC1748" w:rsidP="00110DC7">
      <w:pPr>
        <w:pStyle w:val="tl"/>
        <w:ind w:right="3494"/>
        <w:rPr>
          <w:w w:val="106"/>
          <w:sz w:val="22"/>
          <w:szCs w:val="22"/>
          <w:lang w:val="sk-SK"/>
        </w:rPr>
      </w:pPr>
    </w:p>
    <w:p w:rsidR="00CC1748" w:rsidRPr="00511FB9" w:rsidRDefault="00CC1748" w:rsidP="00110DC7">
      <w:pPr>
        <w:pStyle w:val="tl"/>
        <w:ind w:right="-108"/>
        <w:rPr>
          <w:w w:val="106"/>
          <w:sz w:val="22"/>
          <w:szCs w:val="22"/>
          <w:lang w:val="sk-SK"/>
        </w:rPr>
      </w:pPr>
      <w:r w:rsidRPr="00511FB9">
        <w:rPr>
          <w:w w:val="106"/>
          <w:sz w:val="22"/>
          <w:szCs w:val="22"/>
          <w:lang w:val="sk-SK"/>
        </w:rPr>
        <w:t>1. Sťažnosť je zameraná proti:*              ..................................................................................................</w:t>
      </w:r>
    </w:p>
    <w:p w:rsidR="00CC1748" w:rsidRPr="00511FB9" w:rsidRDefault="00CC1748" w:rsidP="00110DC7">
      <w:pPr>
        <w:pStyle w:val="tl"/>
        <w:tabs>
          <w:tab w:val="left" w:pos="-180"/>
        </w:tabs>
        <w:ind w:right="-108"/>
        <w:rPr>
          <w:w w:val="106"/>
          <w:sz w:val="22"/>
          <w:szCs w:val="22"/>
          <w:lang w:val="sk-SK"/>
        </w:rPr>
      </w:pPr>
    </w:p>
    <w:p w:rsidR="00CC1748" w:rsidRPr="00511FB9" w:rsidRDefault="00CC1748" w:rsidP="00110DC7">
      <w:pPr>
        <w:pStyle w:val="tl"/>
        <w:tabs>
          <w:tab w:val="left" w:pos="-180"/>
        </w:tabs>
        <w:ind w:right="-108"/>
        <w:rPr>
          <w:w w:val="106"/>
          <w:sz w:val="22"/>
          <w:szCs w:val="22"/>
          <w:lang w:val="sk-SK"/>
        </w:rPr>
      </w:pPr>
      <w:r w:rsidRPr="00511FB9">
        <w:rPr>
          <w:w w:val="106"/>
          <w:sz w:val="22"/>
          <w:szCs w:val="22"/>
          <w:lang w:val="sk-SK"/>
        </w:rPr>
        <w:t>2. Sťažnosť' poukazuje na nedostatky:* ..................................................................................................</w:t>
      </w:r>
    </w:p>
    <w:p w:rsidR="00CC1748" w:rsidRPr="00511FB9" w:rsidRDefault="00CC1748" w:rsidP="00110DC7">
      <w:pPr>
        <w:pStyle w:val="tl"/>
        <w:ind w:right="3494"/>
        <w:rPr>
          <w:w w:val="106"/>
          <w:sz w:val="22"/>
          <w:szCs w:val="22"/>
          <w:lang w:val="sk-SK"/>
        </w:rPr>
      </w:pPr>
    </w:p>
    <w:p w:rsidR="00CC1748" w:rsidRPr="00511FB9" w:rsidRDefault="00CC1748" w:rsidP="00110DC7">
      <w:pPr>
        <w:pStyle w:val="tl"/>
        <w:ind w:right="-108"/>
        <w:rPr>
          <w:w w:val="106"/>
          <w:sz w:val="22"/>
          <w:szCs w:val="22"/>
          <w:lang w:val="sk-SK"/>
        </w:rPr>
      </w:pPr>
      <w:r w:rsidRPr="00511FB9">
        <w:rPr>
          <w:w w:val="106"/>
          <w:sz w:val="22"/>
          <w:szCs w:val="22"/>
          <w:lang w:val="sk-SK"/>
        </w:rPr>
        <w:t>3. Sťažovateľ' sa domáha:*                     ..................................................................................................</w:t>
      </w:r>
    </w:p>
    <w:p w:rsidR="00CC1748" w:rsidRPr="00511FB9" w:rsidRDefault="00CC1748" w:rsidP="00110DC7">
      <w:pPr>
        <w:pStyle w:val="tl"/>
        <w:ind w:right="3494"/>
        <w:rPr>
          <w:w w:val="106"/>
          <w:sz w:val="22"/>
          <w:szCs w:val="22"/>
          <w:lang w:val="sk-SK"/>
        </w:rPr>
      </w:pPr>
    </w:p>
    <w:p w:rsidR="00CC1748" w:rsidRPr="00511FB9" w:rsidRDefault="00CC1748" w:rsidP="00110DC7">
      <w:pPr>
        <w:rPr>
          <w:sz w:val="22"/>
          <w:szCs w:val="22"/>
        </w:rPr>
      </w:pPr>
      <w:r w:rsidRPr="00511FB9">
        <w:rPr>
          <w:sz w:val="22"/>
          <w:szCs w:val="22"/>
        </w:rPr>
        <w:t>Popis:    ............................................................................................................................................................</w:t>
      </w:r>
    </w:p>
    <w:p w:rsidR="00CC1748" w:rsidRPr="00511FB9" w:rsidRDefault="00CC1748" w:rsidP="00110DC7">
      <w:pPr>
        <w:pStyle w:val="tl"/>
        <w:ind w:right="3494"/>
        <w:rPr>
          <w:w w:val="106"/>
          <w:sz w:val="22"/>
          <w:szCs w:val="22"/>
          <w:lang w:val="sk-SK"/>
        </w:rPr>
      </w:pPr>
    </w:p>
    <w:p w:rsidR="00CC1748" w:rsidRPr="00511FB9" w:rsidRDefault="00CC1748" w:rsidP="00110DC7">
      <w:pPr>
        <w:rPr>
          <w:sz w:val="22"/>
          <w:szCs w:val="22"/>
        </w:rPr>
      </w:pPr>
      <w:r w:rsidRPr="00511FB9">
        <w:rPr>
          <w:sz w:val="22"/>
          <w:szCs w:val="22"/>
        </w:rPr>
        <w:t>..........................................................................................................................................................................</w:t>
      </w:r>
    </w:p>
    <w:p w:rsidR="00CC1748" w:rsidRPr="00511FB9" w:rsidRDefault="00CC1748" w:rsidP="00110DC7">
      <w:pPr>
        <w:pStyle w:val="tl"/>
        <w:ind w:right="3494"/>
        <w:rPr>
          <w:w w:val="106"/>
          <w:sz w:val="22"/>
          <w:szCs w:val="22"/>
          <w:lang w:val="sk-SK"/>
        </w:rPr>
      </w:pPr>
    </w:p>
    <w:p w:rsidR="00CC1748" w:rsidRPr="00511FB9" w:rsidRDefault="00CC1748" w:rsidP="00110DC7">
      <w:pPr>
        <w:rPr>
          <w:sz w:val="22"/>
          <w:szCs w:val="22"/>
        </w:rPr>
      </w:pPr>
      <w:r w:rsidRPr="00511FB9">
        <w:rPr>
          <w:sz w:val="22"/>
          <w:szCs w:val="22"/>
        </w:rPr>
        <w:t>..........................................................................................................................................................................</w:t>
      </w:r>
    </w:p>
    <w:p w:rsidR="00CC1748" w:rsidRPr="00511FB9" w:rsidRDefault="00CC1748" w:rsidP="00110DC7">
      <w:pPr>
        <w:pStyle w:val="tl"/>
        <w:ind w:right="3494"/>
        <w:rPr>
          <w:w w:val="106"/>
          <w:sz w:val="22"/>
          <w:szCs w:val="22"/>
          <w:lang w:val="sk-SK"/>
        </w:rPr>
      </w:pPr>
    </w:p>
    <w:p w:rsidR="00CC1748" w:rsidRPr="00511FB9" w:rsidRDefault="00CC1748" w:rsidP="00110DC7">
      <w:pPr>
        <w:rPr>
          <w:sz w:val="22"/>
          <w:szCs w:val="22"/>
        </w:rPr>
      </w:pPr>
      <w:r w:rsidRPr="00511FB9">
        <w:rPr>
          <w:sz w:val="22"/>
          <w:szCs w:val="22"/>
        </w:rPr>
        <w:t>..........................................................................................................................................................................</w:t>
      </w:r>
    </w:p>
    <w:p w:rsidR="00CC1748" w:rsidRPr="00511FB9" w:rsidRDefault="00CC1748" w:rsidP="00110DC7">
      <w:pPr>
        <w:rPr>
          <w:sz w:val="22"/>
          <w:szCs w:val="22"/>
        </w:rPr>
      </w:pPr>
      <w:r w:rsidRPr="00511FB9">
        <w:rPr>
          <w:sz w:val="22"/>
          <w:szCs w:val="22"/>
        </w:rPr>
        <w:t xml:space="preserve">* pokračovanie na priloženom podpísanom hárku </w:t>
      </w:r>
    </w:p>
    <w:p w:rsidR="00CC1748" w:rsidRPr="00511FB9" w:rsidRDefault="00CC1748" w:rsidP="00110DC7">
      <w:pPr>
        <w:pStyle w:val="tl"/>
        <w:tabs>
          <w:tab w:val="left" w:pos="1243"/>
          <w:tab w:val="left" w:leader="dot" w:pos="3446"/>
          <w:tab w:val="left" w:leader="dot" w:pos="3931"/>
        </w:tabs>
        <w:ind w:right="3494"/>
        <w:rPr>
          <w:w w:val="106"/>
          <w:sz w:val="22"/>
          <w:szCs w:val="22"/>
          <w:lang w:val="sk-SK"/>
        </w:rPr>
      </w:pPr>
    </w:p>
    <w:p w:rsidR="00CC1748" w:rsidRPr="00511FB9" w:rsidRDefault="00CC1748" w:rsidP="00110DC7">
      <w:pPr>
        <w:pStyle w:val="tl"/>
        <w:tabs>
          <w:tab w:val="left" w:pos="1243"/>
          <w:tab w:val="left" w:leader="dot" w:pos="3446"/>
          <w:tab w:val="left" w:leader="dot" w:pos="3931"/>
        </w:tabs>
        <w:ind w:right="3494"/>
        <w:rPr>
          <w:w w:val="106"/>
          <w:sz w:val="22"/>
          <w:szCs w:val="22"/>
          <w:lang w:val="sk-SK"/>
        </w:rPr>
      </w:pPr>
      <w:r w:rsidRPr="00511FB9">
        <w:rPr>
          <w:w w:val="106"/>
          <w:sz w:val="22"/>
          <w:szCs w:val="22"/>
          <w:lang w:val="sk-SK"/>
        </w:rPr>
        <w:t xml:space="preserve">Dňa ...........................o ................. hod.           </w:t>
      </w:r>
    </w:p>
    <w:p w:rsidR="00CC1748" w:rsidRPr="00511FB9" w:rsidRDefault="00CC1748" w:rsidP="00110DC7">
      <w:pPr>
        <w:pStyle w:val="tl"/>
        <w:ind w:right="3494"/>
        <w:rPr>
          <w:w w:val="106"/>
          <w:sz w:val="22"/>
          <w:szCs w:val="22"/>
          <w:lang w:val="sk-SK"/>
        </w:rPr>
      </w:pPr>
    </w:p>
    <w:p w:rsidR="00CC1748" w:rsidRPr="00511FB9" w:rsidRDefault="00CC1748" w:rsidP="00110DC7">
      <w:pPr>
        <w:pStyle w:val="tl"/>
        <w:ind w:right="-108"/>
        <w:rPr>
          <w:w w:val="106"/>
          <w:sz w:val="22"/>
          <w:szCs w:val="22"/>
          <w:lang w:val="sk-SK"/>
        </w:rPr>
      </w:pPr>
      <w:r w:rsidRPr="00511FB9">
        <w:rPr>
          <w:w w:val="106"/>
          <w:sz w:val="22"/>
          <w:szCs w:val="22"/>
          <w:lang w:val="sk-SK"/>
        </w:rPr>
        <w:t xml:space="preserve">Záznam vyhotovil: ..............................................................    </w:t>
      </w:r>
    </w:p>
    <w:p w:rsidR="00CC1748" w:rsidRPr="00511FB9" w:rsidRDefault="00CC1748" w:rsidP="00110DC7">
      <w:pPr>
        <w:pStyle w:val="tl"/>
        <w:ind w:right="-108"/>
        <w:rPr>
          <w:w w:val="106"/>
          <w:sz w:val="18"/>
          <w:szCs w:val="18"/>
          <w:lang w:val="sk-SK"/>
        </w:rPr>
      </w:pPr>
      <w:r w:rsidRPr="00511FB9">
        <w:rPr>
          <w:sz w:val="22"/>
          <w:szCs w:val="22"/>
          <w:lang w:val="sk-SK"/>
        </w:rPr>
        <w:t xml:space="preserve">                                    </w:t>
      </w:r>
      <w:r w:rsidRPr="00511FB9">
        <w:rPr>
          <w:sz w:val="18"/>
          <w:szCs w:val="18"/>
          <w:lang w:val="sk-SK"/>
        </w:rPr>
        <w:t xml:space="preserve">          (meno a priezvisko zamestnanca)</w:t>
      </w:r>
    </w:p>
    <w:p w:rsidR="00CC1748" w:rsidRPr="00511FB9" w:rsidRDefault="00CC1748" w:rsidP="00110DC7">
      <w:pPr>
        <w:pStyle w:val="tl"/>
        <w:tabs>
          <w:tab w:val="left" w:pos="1238"/>
          <w:tab w:val="left" w:leader="dot" w:pos="10171"/>
        </w:tabs>
        <w:ind w:right="110"/>
        <w:rPr>
          <w:w w:val="106"/>
          <w:sz w:val="22"/>
          <w:szCs w:val="22"/>
          <w:lang w:val="sk-SK"/>
        </w:rPr>
      </w:pPr>
      <w:r w:rsidRPr="00511FB9">
        <w:rPr>
          <w:w w:val="106"/>
          <w:sz w:val="22"/>
          <w:szCs w:val="22"/>
          <w:lang w:val="sk-SK"/>
        </w:rPr>
        <w:t xml:space="preserve">Zamestnanci, prítomní pri ústnom podaní sťažnosti:  ....................................................................... </w:t>
      </w:r>
    </w:p>
    <w:p w:rsidR="00CC1748" w:rsidRPr="00511FB9" w:rsidRDefault="00CC1748" w:rsidP="00110DC7">
      <w:pPr>
        <w:pStyle w:val="tl"/>
        <w:tabs>
          <w:tab w:val="left" w:pos="1238"/>
          <w:tab w:val="left" w:leader="dot" w:pos="10171"/>
        </w:tabs>
        <w:ind w:right="110"/>
        <w:rPr>
          <w:w w:val="106"/>
          <w:sz w:val="22"/>
          <w:szCs w:val="22"/>
          <w:lang w:val="sk-SK"/>
        </w:rPr>
      </w:pPr>
    </w:p>
    <w:p w:rsidR="00CC1748" w:rsidRPr="00511FB9" w:rsidRDefault="00CC1748" w:rsidP="00110DC7">
      <w:pPr>
        <w:pStyle w:val="tl"/>
        <w:tabs>
          <w:tab w:val="left" w:pos="1238"/>
          <w:tab w:val="left" w:leader="dot" w:pos="10171"/>
        </w:tabs>
        <w:ind w:right="110"/>
        <w:rPr>
          <w:w w:val="106"/>
          <w:sz w:val="22"/>
          <w:szCs w:val="22"/>
          <w:lang w:val="sk-SK"/>
        </w:rPr>
      </w:pPr>
    </w:p>
    <w:p w:rsidR="00CC1748" w:rsidRPr="00511FB9" w:rsidRDefault="00CC1748" w:rsidP="00110DC7">
      <w:pPr>
        <w:pStyle w:val="tl"/>
        <w:ind w:right="3494"/>
        <w:rPr>
          <w:sz w:val="22"/>
          <w:szCs w:val="22"/>
          <w:lang w:val="sk-SK"/>
        </w:rPr>
      </w:pPr>
      <w:r w:rsidRPr="00511FB9">
        <w:rPr>
          <w:b/>
          <w:bCs/>
          <w:i/>
          <w:iCs/>
          <w:sz w:val="22"/>
          <w:szCs w:val="22"/>
          <w:lang w:val="sk-SK"/>
        </w:rPr>
        <w:t xml:space="preserve">podpis sťažovateľa      </w:t>
      </w:r>
      <w:r w:rsidRPr="00511FB9">
        <w:rPr>
          <w:sz w:val="22"/>
          <w:szCs w:val="22"/>
          <w:lang w:val="sk-SK"/>
        </w:rPr>
        <w:t xml:space="preserve">................................................                                        </w:t>
      </w:r>
    </w:p>
    <w:p w:rsidR="00CC1748" w:rsidRPr="00511FB9" w:rsidRDefault="00CC1748" w:rsidP="00110DC7">
      <w:pPr>
        <w:pStyle w:val="tl"/>
        <w:ind w:right="201"/>
        <w:rPr>
          <w:w w:val="106"/>
          <w:sz w:val="22"/>
          <w:szCs w:val="22"/>
          <w:lang w:val="sk-SK"/>
        </w:rPr>
      </w:pPr>
    </w:p>
    <w:p w:rsidR="00CC1748" w:rsidRDefault="00CC1748" w:rsidP="000543A3">
      <w:pPr>
        <w:pStyle w:val="tl"/>
        <w:ind w:right="-108"/>
        <w:jc w:val="both"/>
        <w:rPr>
          <w:sz w:val="22"/>
          <w:szCs w:val="22"/>
          <w:lang w:val="sk-SK"/>
        </w:rPr>
      </w:pPr>
      <w:r w:rsidRPr="00511FB9">
        <w:rPr>
          <w:w w:val="106"/>
          <w:sz w:val="22"/>
          <w:szCs w:val="22"/>
          <w:lang w:val="sk-SK"/>
        </w:rPr>
        <w:t xml:space="preserve">Poznámka: </w:t>
      </w:r>
      <w:r w:rsidRPr="00511FB9">
        <w:rPr>
          <w:i/>
          <w:iCs/>
          <w:sz w:val="22"/>
          <w:szCs w:val="22"/>
          <w:lang w:val="sk-SK"/>
        </w:rPr>
        <w:t xml:space="preserve">Ak sťažovateľ odmietne záznam </w:t>
      </w:r>
      <w:r w:rsidRPr="00511FB9">
        <w:rPr>
          <w:sz w:val="22"/>
          <w:szCs w:val="22"/>
          <w:lang w:val="sk-SK"/>
        </w:rPr>
        <w:t>podpísať, záznam sa  odloží s</w:t>
      </w:r>
      <w:r w:rsidRPr="00511FB9">
        <w:rPr>
          <w:w w:val="118"/>
          <w:sz w:val="22"/>
          <w:szCs w:val="22"/>
          <w:lang w:val="sk-SK"/>
        </w:rPr>
        <w:t xml:space="preserve"> </w:t>
      </w:r>
      <w:r w:rsidRPr="00511FB9">
        <w:rPr>
          <w:sz w:val="22"/>
          <w:szCs w:val="22"/>
          <w:lang w:val="sk-SK"/>
        </w:rPr>
        <w:t xml:space="preserve">poznámkou o odmietnutí podpísania. </w:t>
      </w:r>
    </w:p>
    <w:p w:rsidR="00CC1748" w:rsidRDefault="00CC1748" w:rsidP="000543A3">
      <w:pPr>
        <w:pStyle w:val="tl"/>
        <w:ind w:right="-108"/>
        <w:jc w:val="both"/>
        <w:rPr>
          <w:rFonts w:ascii="Arial" w:hAnsi="Arial" w:cs="Arial"/>
          <w:w w:val="106"/>
          <w:sz w:val="23"/>
          <w:szCs w:val="23"/>
          <w:lang w:val="sk-SK"/>
        </w:rPr>
      </w:pPr>
    </w:p>
    <w:p w:rsidR="00CC1748" w:rsidRPr="00511FB9" w:rsidRDefault="00CC1748" w:rsidP="000543A3">
      <w:pPr>
        <w:pStyle w:val="tl"/>
        <w:ind w:right="-108"/>
        <w:jc w:val="both"/>
        <w:rPr>
          <w:rFonts w:ascii="Arial" w:hAnsi="Arial" w:cs="Arial"/>
          <w:w w:val="106"/>
          <w:sz w:val="23"/>
          <w:szCs w:val="23"/>
          <w:lang w:val="sk-SK"/>
        </w:rPr>
      </w:pPr>
    </w:p>
    <w:p w:rsidR="00CC1748" w:rsidRPr="00511FB9" w:rsidRDefault="00CC1748" w:rsidP="005162D8">
      <w:r w:rsidRPr="00511FB9">
        <w:rPr>
          <w:rFonts w:ascii="Arial" w:hAnsi="Arial" w:cs="Arial"/>
          <w:i/>
          <w:iCs/>
          <w:sz w:val="16"/>
          <w:szCs w:val="16"/>
        </w:rPr>
        <w:t>* nehodiace sa škrtnite</w:t>
      </w:r>
      <w:r w:rsidRPr="00511FB9">
        <w:t xml:space="preserve"> </w:t>
      </w:r>
    </w:p>
    <w:p w:rsidR="00CC1748" w:rsidRPr="00511FB9" w:rsidRDefault="00CC1748" w:rsidP="00CA0198">
      <w:pPr>
        <w:ind w:left="2880" w:right="48" w:firstLine="720"/>
        <w:jc w:val="right"/>
        <w:rPr>
          <w:b/>
          <w:bCs/>
          <w:sz w:val="20"/>
          <w:szCs w:val="20"/>
        </w:rPr>
      </w:pPr>
      <w:r w:rsidRPr="00511FB9">
        <w:rPr>
          <w:b/>
          <w:bCs/>
          <w:sz w:val="20"/>
          <w:szCs w:val="20"/>
        </w:rPr>
        <w:t>PRÍLOHA č. 2</w:t>
      </w:r>
    </w:p>
    <w:p w:rsidR="00CC1748" w:rsidRPr="00511FB9" w:rsidRDefault="00CC1748" w:rsidP="00110DC7">
      <w:pPr>
        <w:widowControl w:val="0"/>
        <w:autoSpaceDE w:val="0"/>
        <w:autoSpaceDN w:val="0"/>
        <w:adjustRightInd w:val="0"/>
        <w:ind w:left="5040" w:firstLine="720"/>
        <w:jc w:val="center"/>
        <w:rPr>
          <w:sz w:val="16"/>
          <w:szCs w:val="16"/>
        </w:rPr>
      </w:pPr>
      <w:r w:rsidRPr="00511FB9">
        <w:rPr>
          <w:sz w:val="16"/>
          <w:szCs w:val="16"/>
        </w:rPr>
        <w:t xml:space="preserve">Zásad vybavovania sťažností a petícií v podmienkach </w:t>
      </w:r>
    </w:p>
    <w:p w:rsidR="00CC1748" w:rsidRPr="00511FB9" w:rsidRDefault="00CC1748" w:rsidP="00110DC7">
      <w:pPr>
        <w:widowControl w:val="0"/>
        <w:autoSpaceDE w:val="0"/>
        <w:autoSpaceDN w:val="0"/>
        <w:adjustRightInd w:val="0"/>
        <w:ind w:left="5040"/>
        <w:jc w:val="center"/>
        <w:rPr>
          <w:sz w:val="16"/>
          <w:szCs w:val="16"/>
        </w:rPr>
      </w:pPr>
      <w:r w:rsidRPr="00511FB9">
        <w:rPr>
          <w:sz w:val="16"/>
          <w:szCs w:val="16"/>
        </w:rPr>
        <w:t xml:space="preserve">              samosprávy mestskej časti Bratislava – Nové Mesto</w:t>
      </w:r>
    </w:p>
    <w:p w:rsidR="00CC1748" w:rsidRPr="00511FB9" w:rsidRDefault="00CC1748" w:rsidP="00110DC7">
      <w:pPr>
        <w:ind w:right="48"/>
        <w:jc w:val="right"/>
        <w:rPr>
          <w:b/>
          <w:bCs/>
          <w:sz w:val="20"/>
          <w:szCs w:val="20"/>
        </w:rPr>
      </w:pPr>
    </w:p>
    <w:p w:rsidR="00CC1748" w:rsidRPr="00511FB9" w:rsidRDefault="00CC1748" w:rsidP="00110DC7">
      <w:pPr>
        <w:ind w:right="48"/>
        <w:jc w:val="center"/>
        <w:rPr>
          <w:b/>
          <w:bCs/>
          <w:sz w:val="56"/>
          <w:szCs w:val="56"/>
        </w:rPr>
      </w:pPr>
      <w:r w:rsidRPr="00511FB9">
        <w:rPr>
          <w:b/>
          <w:bCs/>
          <w:sz w:val="56"/>
          <w:szCs w:val="56"/>
        </w:rPr>
        <w:t>Mestská časť Bratislava-Nové Mesto</w:t>
      </w:r>
    </w:p>
    <w:p w:rsidR="00CC1748" w:rsidRPr="00511FB9" w:rsidRDefault="00CC1748" w:rsidP="00110DC7">
      <w:pPr>
        <w:jc w:val="center"/>
        <w:rPr>
          <w:rFonts w:ascii="Arial" w:hAnsi="Arial" w:cs="Arial"/>
          <w:b/>
          <w:bCs/>
        </w:rPr>
      </w:pPr>
      <w:r w:rsidRPr="00511FB9">
        <w:rPr>
          <w:rFonts w:ascii="Arial" w:hAnsi="Arial" w:cs="Arial"/>
          <w:b/>
          <w:bCs/>
        </w:rPr>
        <w:t>Junácka 1, 832 91  Bratislava</w:t>
      </w:r>
    </w:p>
    <w:p w:rsidR="00CC1748" w:rsidRPr="00511FB9" w:rsidRDefault="00CC1748" w:rsidP="00110DC7">
      <w:pPr>
        <w:jc w:val="center"/>
      </w:pPr>
      <w:r w:rsidRPr="00511FB9">
        <w:rPr>
          <w:rFonts w:ascii="Arial" w:hAnsi="Arial" w:cs="Arial"/>
          <w:b/>
          <w:bCs/>
        </w:rPr>
        <w:t>Útvar miestneho kontrolóra</w:t>
      </w:r>
    </w:p>
    <w:p w:rsidR="00CC1748" w:rsidRPr="00511FB9" w:rsidRDefault="00CC1748" w:rsidP="00110DC7">
      <w:pPr>
        <w:pBdr>
          <w:bottom w:val="single" w:sz="8" w:space="1" w:color="000000"/>
        </w:pBdr>
        <w:jc w:val="center"/>
        <w:rPr>
          <w:rFonts w:ascii="Arial" w:hAnsi="Arial" w:cs="Arial"/>
          <w:b/>
          <w:bCs/>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r w:rsidRPr="00511FB9">
        <w:rPr>
          <w:sz w:val="22"/>
          <w:szCs w:val="22"/>
          <w:lang w:val="sk-SK"/>
        </w:rPr>
        <w:t>Sťažnosť</w:t>
      </w:r>
      <w:r w:rsidRPr="00511FB9">
        <w:rPr>
          <w:sz w:val="22"/>
          <w:szCs w:val="22"/>
          <w:lang w:val="sk-SK"/>
        </w:rPr>
        <w:tab/>
      </w:r>
      <w:r w:rsidRPr="00511FB9">
        <w:rPr>
          <w:sz w:val="22"/>
          <w:szCs w:val="22"/>
          <w:lang w:val="sk-SK"/>
        </w:rPr>
        <w:tab/>
      </w:r>
      <w:r w:rsidRPr="00511FB9">
        <w:rPr>
          <w:sz w:val="22"/>
          <w:szCs w:val="22"/>
          <w:lang w:val="sk-SK"/>
        </w:rPr>
        <w:tab/>
      </w:r>
      <w:r w:rsidRPr="00511FB9">
        <w:rPr>
          <w:sz w:val="22"/>
          <w:szCs w:val="22"/>
          <w:lang w:val="sk-SK"/>
        </w:rPr>
        <w:tab/>
        <w:t>Vybavuje/ tel</w:t>
      </w:r>
      <w:r>
        <w:rPr>
          <w:sz w:val="22"/>
          <w:szCs w:val="22"/>
          <w:lang w:val="sk-SK"/>
        </w:rPr>
        <w:t>.</w:t>
      </w:r>
      <w:r w:rsidRPr="00511FB9">
        <w:rPr>
          <w:sz w:val="22"/>
          <w:szCs w:val="22"/>
          <w:lang w:val="sk-SK"/>
        </w:rPr>
        <w:tab/>
      </w:r>
      <w:r w:rsidRPr="00511FB9">
        <w:rPr>
          <w:sz w:val="22"/>
          <w:szCs w:val="22"/>
          <w:lang w:val="sk-SK"/>
        </w:rPr>
        <w:tab/>
      </w:r>
      <w:r w:rsidRPr="00511FB9">
        <w:rPr>
          <w:sz w:val="22"/>
          <w:szCs w:val="22"/>
          <w:lang w:val="sk-SK"/>
        </w:rPr>
        <w:tab/>
      </w:r>
      <w:r w:rsidRPr="00511FB9">
        <w:rPr>
          <w:sz w:val="22"/>
          <w:szCs w:val="22"/>
          <w:lang w:val="sk-SK"/>
        </w:rPr>
        <w:tab/>
        <w:t>dátum</w:t>
      </w:r>
    </w:p>
    <w:p w:rsidR="00CC1748" w:rsidRDefault="00CC1748" w:rsidP="00110DC7">
      <w:pPr>
        <w:pStyle w:val="tl"/>
        <w:spacing w:line="278" w:lineRule="exact"/>
        <w:ind w:right="201"/>
        <w:rPr>
          <w:b/>
          <w:bCs/>
          <w:sz w:val="22"/>
          <w:szCs w:val="22"/>
          <w:lang w:val="sk-SK"/>
        </w:rPr>
      </w:pPr>
    </w:p>
    <w:p w:rsidR="00CC1748"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r w:rsidRPr="00511FB9">
        <w:rPr>
          <w:b/>
          <w:bCs/>
          <w:sz w:val="22"/>
          <w:szCs w:val="22"/>
          <w:lang w:val="sk-SK"/>
        </w:rPr>
        <w:t>Vec: Sťažnosť - postúpenie</w:t>
      </w: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Default="00CC1748" w:rsidP="00511FB9">
      <w:pPr>
        <w:pStyle w:val="tl"/>
        <w:spacing w:line="278" w:lineRule="exact"/>
        <w:ind w:right="-108"/>
        <w:jc w:val="both"/>
        <w:rPr>
          <w:sz w:val="22"/>
          <w:szCs w:val="22"/>
          <w:lang w:val="sk-SK"/>
        </w:rPr>
      </w:pPr>
      <w:r w:rsidRPr="00511FB9">
        <w:rPr>
          <w:sz w:val="22"/>
          <w:szCs w:val="22"/>
          <w:lang w:val="sk-SK"/>
        </w:rPr>
        <w:t xml:space="preserve">Dňa </w:t>
      </w:r>
      <w:r>
        <w:rPr>
          <w:sz w:val="22"/>
          <w:szCs w:val="22"/>
          <w:lang w:val="sk-SK"/>
        </w:rPr>
        <w:t>........................</w:t>
      </w:r>
      <w:r w:rsidRPr="00511FB9">
        <w:rPr>
          <w:sz w:val="22"/>
          <w:szCs w:val="22"/>
          <w:lang w:val="sk-SK"/>
        </w:rPr>
        <w:t xml:space="preserve"> bola  </w:t>
      </w:r>
      <w:r>
        <w:rPr>
          <w:sz w:val="22"/>
          <w:szCs w:val="22"/>
          <w:lang w:val="sk-SK"/>
        </w:rPr>
        <w:t>m</w:t>
      </w:r>
      <w:r w:rsidRPr="00511FB9">
        <w:rPr>
          <w:sz w:val="22"/>
          <w:szCs w:val="22"/>
          <w:lang w:val="sk-SK"/>
        </w:rPr>
        <w:t>estsk</w:t>
      </w:r>
      <w:r>
        <w:rPr>
          <w:sz w:val="22"/>
          <w:szCs w:val="22"/>
          <w:lang w:val="sk-SK"/>
        </w:rPr>
        <w:t xml:space="preserve">ej </w:t>
      </w:r>
      <w:r w:rsidRPr="00511FB9">
        <w:rPr>
          <w:sz w:val="22"/>
          <w:szCs w:val="22"/>
          <w:lang w:val="sk-SK"/>
        </w:rPr>
        <w:t>čas</w:t>
      </w:r>
      <w:r>
        <w:rPr>
          <w:sz w:val="22"/>
          <w:szCs w:val="22"/>
          <w:lang w:val="sk-SK"/>
        </w:rPr>
        <w:t xml:space="preserve">ti </w:t>
      </w:r>
      <w:r w:rsidRPr="00511FB9">
        <w:rPr>
          <w:sz w:val="22"/>
          <w:szCs w:val="22"/>
          <w:lang w:val="sk-SK"/>
        </w:rPr>
        <w:t>Bratislava Nové – Mesto doručená sťažnosť</w:t>
      </w:r>
      <w:r>
        <w:rPr>
          <w:sz w:val="22"/>
          <w:szCs w:val="22"/>
          <w:lang w:val="sk-SK"/>
        </w:rPr>
        <w:t xml:space="preserve"> </w:t>
      </w:r>
      <w:r w:rsidRPr="00511FB9">
        <w:rPr>
          <w:sz w:val="22"/>
          <w:szCs w:val="22"/>
          <w:lang w:val="sk-SK"/>
        </w:rPr>
        <w:t>sťažovateľa</w:t>
      </w:r>
      <w:r>
        <w:rPr>
          <w:sz w:val="22"/>
          <w:szCs w:val="22"/>
          <w:lang w:val="sk-SK"/>
        </w:rPr>
        <w:t xml:space="preserve"> ......................................................................................................................................, </w:t>
      </w:r>
      <w:r w:rsidRPr="00511FB9">
        <w:rPr>
          <w:sz w:val="22"/>
          <w:szCs w:val="22"/>
          <w:lang w:val="sk-SK"/>
        </w:rPr>
        <w:t>v ktorej poukazuje na</w:t>
      </w:r>
      <w:r>
        <w:rPr>
          <w:sz w:val="22"/>
          <w:szCs w:val="22"/>
          <w:lang w:val="sk-SK"/>
        </w:rPr>
        <w:t>:</w:t>
      </w:r>
      <w:r w:rsidRPr="00511FB9">
        <w:rPr>
          <w:sz w:val="22"/>
          <w:szCs w:val="22"/>
          <w:lang w:val="sk-SK"/>
        </w:rPr>
        <w:t xml:space="preserve"> </w:t>
      </w:r>
    </w:p>
    <w:p w:rsidR="00CC1748" w:rsidRDefault="00CC1748" w:rsidP="00511FB9">
      <w:pPr>
        <w:pStyle w:val="tl"/>
        <w:spacing w:line="278" w:lineRule="exact"/>
        <w:ind w:right="-108"/>
        <w:jc w:val="both"/>
        <w:rPr>
          <w:sz w:val="22"/>
          <w:szCs w:val="22"/>
          <w:lang w:val="sk-SK"/>
        </w:rPr>
      </w:pPr>
    </w:p>
    <w:p w:rsidR="00CC1748" w:rsidRDefault="00CC1748" w:rsidP="00511FB9">
      <w:pPr>
        <w:pStyle w:val="tl"/>
        <w:spacing w:line="278" w:lineRule="exact"/>
        <w:ind w:right="-108"/>
        <w:jc w:val="both"/>
        <w:rPr>
          <w:sz w:val="22"/>
          <w:szCs w:val="22"/>
          <w:lang w:val="sk-SK"/>
        </w:rPr>
      </w:pPr>
      <w:r>
        <w:rPr>
          <w:sz w:val="22"/>
          <w:szCs w:val="22"/>
          <w:lang w:val="sk-SK"/>
        </w:rPr>
        <w:t>............................................................................................................................................................................</w:t>
      </w:r>
    </w:p>
    <w:p w:rsidR="00CC1748" w:rsidRDefault="00CC1748" w:rsidP="00511FB9">
      <w:pPr>
        <w:pStyle w:val="tl"/>
        <w:spacing w:line="278" w:lineRule="exact"/>
        <w:ind w:right="-108"/>
        <w:jc w:val="both"/>
        <w:rPr>
          <w:sz w:val="22"/>
          <w:szCs w:val="22"/>
          <w:lang w:val="sk-SK"/>
        </w:rPr>
      </w:pPr>
    </w:p>
    <w:p w:rsidR="00CC1748" w:rsidRDefault="00CC1748" w:rsidP="00511FB9">
      <w:pPr>
        <w:pStyle w:val="tl"/>
        <w:spacing w:line="278" w:lineRule="exact"/>
        <w:ind w:right="-108"/>
        <w:jc w:val="both"/>
        <w:rPr>
          <w:sz w:val="22"/>
          <w:szCs w:val="22"/>
          <w:lang w:val="sk-SK"/>
        </w:rPr>
      </w:pPr>
      <w:r>
        <w:rPr>
          <w:sz w:val="22"/>
          <w:szCs w:val="22"/>
          <w:lang w:val="sk-SK"/>
        </w:rPr>
        <w:t>............................................................................................................................................................................</w:t>
      </w:r>
    </w:p>
    <w:p w:rsidR="00CC1748" w:rsidRDefault="00CC1748" w:rsidP="00511FB9">
      <w:pPr>
        <w:pStyle w:val="tl"/>
        <w:spacing w:line="278" w:lineRule="exact"/>
        <w:ind w:right="-108"/>
        <w:jc w:val="both"/>
        <w:rPr>
          <w:sz w:val="22"/>
          <w:szCs w:val="22"/>
          <w:lang w:val="sk-SK"/>
        </w:rPr>
      </w:pPr>
    </w:p>
    <w:p w:rsidR="00CC1748" w:rsidRPr="00511FB9" w:rsidRDefault="00CC1748" w:rsidP="00511FB9">
      <w:pPr>
        <w:pStyle w:val="tl"/>
        <w:spacing w:line="278" w:lineRule="exact"/>
        <w:ind w:right="-108"/>
        <w:jc w:val="both"/>
        <w:rPr>
          <w:sz w:val="22"/>
          <w:szCs w:val="22"/>
          <w:lang w:val="sk-SK"/>
        </w:rPr>
      </w:pPr>
      <w:r>
        <w:rPr>
          <w:sz w:val="22"/>
          <w:szCs w:val="22"/>
          <w:lang w:val="sk-SK"/>
        </w:rPr>
        <w:t>............................................................................................................................................................................</w:t>
      </w:r>
    </w:p>
    <w:p w:rsidR="00CC1748" w:rsidRPr="00511FB9" w:rsidRDefault="00CC1748" w:rsidP="00511FB9">
      <w:pPr>
        <w:pStyle w:val="tl"/>
        <w:spacing w:line="278" w:lineRule="exact"/>
        <w:ind w:right="201"/>
        <w:jc w:val="both"/>
        <w:rPr>
          <w:sz w:val="22"/>
          <w:szCs w:val="22"/>
          <w:lang w:val="sk-SK"/>
        </w:rPr>
      </w:pPr>
    </w:p>
    <w:p w:rsidR="00CC1748" w:rsidRPr="00511FB9" w:rsidRDefault="00CC1748" w:rsidP="00511FB9">
      <w:pPr>
        <w:pStyle w:val="tl"/>
        <w:spacing w:line="278" w:lineRule="exact"/>
        <w:ind w:right="201"/>
        <w:jc w:val="both"/>
        <w:rPr>
          <w:sz w:val="22"/>
          <w:szCs w:val="22"/>
          <w:lang w:val="sk-SK"/>
        </w:rPr>
      </w:pPr>
    </w:p>
    <w:p w:rsidR="00CC1748" w:rsidRPr="00511FB9" w:rsidRDefault="00CC1748" w:rsidP="00511FB9">
      <w:pPr>
        <w:pStyle w:val="tl"/>
        <w:spacing w:line="278" w:lineRule="exact"/>
        <w:ind w:right="201"/>
        <w:jc w:val="both"/>
        <w:rPr>
          <w:sz w:val="22"/>
          <w:szCs w:val="22"/>
          <w:lang w:val="sk-SK"/>
        </w:rPr>
      </w:pPr>
      <w:r w:rsidRPr="00511FB9">
        <w:rPr>
          <w:sz w:val="22"/>
          <w:szCs w:val="22"/>
          <w:lang w:val="sk-SK"/>
        </w:rPr>
        <w:t>Predmetnú sťažnosť Vám v prílohe odstupujeme na vybavenie ako miestne a vecne príslušnému orgánu v súlade s § 9 a 11 zákona č. 9/2010 Z.</w:t>
      </w:r>
      <w:r>
        <w:rPr>
          <w:sz w:val="22"/>
          <w:szCs w:val="22"/>
          <w:lang w:val="sk-SK"/>
        </w:rPr>
        <w:t xml:space="preserve"> </w:t>
      </w:r>
      <w:r w:rsidRPr="00511FB9">
        <w:rPr>
          <w:sz w:val="22"/>
          <w:szCs w:val="22"/>
          <w:lang w:val="sk-SK"/>
        </w:rPr>
        <w:t>z.  o</w:t>
      </w:r>
      <w:r>
        <w:rPr>
          <w:sz w:val="22"/>
          <w:szCs w:val="22"/>
          <w:lang w:val="sk-SK"/>
        </w:rPr>
        <w:t> </w:t>
      </w:r>
      <w:r w:rsidRPr="00511FB9">
        <w:rPr>
          <w:sz w:val="22"/>
          <w:szCs w:val="22"/>
          <w:lang w:val="sk-SK"/>
        </w:rPr>
        <w:t>sťažnostiach</w:t>
      </w:r>
      <w:r>
        <w:rPr>
          <w:sz w:val="22"/>
          <w:szCs w:val="22"/>
          <w:lang w:val="sk-SK"/>
        </w:rPr>
        <w:t xml:space="preserve"> v znení neskorších predpisov</w:t>
      </w:r>
      <w:r w:rsidRPr="00511FB9">
        <w:rPr>
          <w:sz w:val="22"/>
          <w:szCs w:val="22"/>
          <w:lang w:val="sk-SK"/>
        </w:rPr>
        <w:t>. O našom postupe informujeme sťažovateľa kópiou tohto listu.</w:t>
      </w:r>
    </w:p>
    <w:p w:rsidR="00CC1748" w:rsidRPr="00511FB9" w:rsidRDefault="00CC1748" w:rsidP="00110DC7">
      <w:pPr>
        <w:pStyle w:val="tl"/>
        <w:spacing w:line="278" w:lineRule="exact"/>
        <w:ind w:right="201"/>
        <w:rPr>
          <w:sz w:val="22"/>
          <w:szCs w:val="22"/>
          <w:lang w:val="sk-SK"/>
        </w:rPr>
      </w:pPr>
    </w:p>
    <w:p w:rsidR="00CC1748" w:rsidRPr="00511FB9" w:rsidRDefault="00CC1748" w:rsidP="00511FB9">
      <w:pPr>
        <w:pStyle w:val="tl"/>
        <w:spacing w:line="278" w:lineRule="exact"/>
        <w:ind w:right="201"/>
        <w:rPr>
          <w:sz w:val="22"/>
          <w:szCs w:val="22"/>
          <w:lang w:val="sk-SK"/>
        </w:rPr>
      </w:pPr>
      <w:r w:rsidRPr="00511FB9">
        <w:rPr>
          <w:sz w:val="22"/>
          <w:szCs w:val="22"/>
          <w:lang w:val="sk-SK"/>
        </w:rPr>
        <w:t>S pozdravom</w:t>
      </w:r>
    </w:p>
    <w:p w:rsidR="00CC1748" w:rsidRDefault="00CC1748" w:rsidP="00110DC7">
      <w:pPr>
        <w:pStyle w:val="tl"/>
        <w:spacing w:line="278" w:lineRule="exact"/>
        <w:ind w:right="201"/>
        <w:rPr>
          <w:sz w:val="22"/>
          <w:szCs w:val="22"/>
          <w:lang w:val="sk-SK"/>
        </w:rPr>
      </w:pPr>
    </w:p>
    <w:p w:rsidR="00CC1748"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r w:rsidRPr="00511FB9">
        <w:rPr>
          <w:sz w:val="22"/>
          <w:szCs w:val="22"/>
          <w:lang w:val="sk-SK"/>
        </w:rPr>
        <w:t>1 príloha</w:t>
      </w: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r w:rsidRPr="00511FB9">
        <w:rPr>
          <w:sz w:val="22"/>
          <w:szCs w:val="22"/>
          <w:lang w:val="sk-SK"/>
        </w:rPr>
        <w:t>Na vedomie: sťažovateľ</w:t>
      </w: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framePr w:w="9038" w:h="254" w:wrap="auto" w:vAnchor="page" w:hAnchor="page" w:x="2858" w:y="11498"/>
        <w:spacing w:line="206" w:lineRule="exact"/>
        <w:ind w:left="4"/>
        <w:rPr>
          <w:i/>
          <w:iCs/>
          <w:sz w:val="22"/>
          <w:szCs w:val="22"/>
          <w:lang w:val="sk-SK"/>
        </w:rPr>
      </w:pPr>
      <w:r w:rsidRPr="00511FB9">
        <w:rPr>
          <w:i/>
          <w:iCs/>
          <w:sz w:val="22"/>
          <w:szCs w:val="22"/>
          <w:lang w:val="sk-SK"/>
        </w:rPr>
        <w:t xml:space="preserve"> </w:t>
      </w:r>
    </w:p>
    <w:p w:rsidR="00CC1748" w:rsidRPr="00511FB9" w:rsidRDefault="00CC1748" w:rsidP="00CA0198">
      <w:pPr>
        <w:ind w:right="48"/>
        <w:jc w:val="right"/>
        <w:rPr>
          <w:b/>
          <w:bCs/>
          <w:sz w:val="20"/>
          <w:szCs w:val="20"/>
        </w:rPr>
      </w:pPr>
      <w:r w:rsidRPr="00511FB9">
        <w:rPr>
          <w:b/>
          <w:bCs/>
          <w:sz w:val="20"/>
          <w:szCs w:val="20"/>
        </w:rPr>
        <w:t>PRÍLOHA č. 3</w:t>
      </w:r>
    </w:p>
    <w:p w:rsidR="00CC1748" w:rsidRPr="00511FB9" w:rsidRDefault="00CC1748" w:rsidP="00110DC7">
      <w:pPr>
        <w:widowControl w:val="0"/>
        <w:autoSpaceDE w:val="0"/>
        <w:autoSpaceDN w:val="0"/>
        <w:adjustRightInd w:val="0"/>
        <w:ind w:left="5040" w:firstLine="720"/>
        <w:jc w:val="center"/>
        <w:rPr>
          <w:sz w:val="16"/>
          <w:szCs w:val="16"/>
        </w:rPr>
      </w:pPr>
      <w:r w:rsidRPr="00511FB9">
        <w:rPr>
          <w:sz w:val="16"/>
          <w:szCs w:val="16"/>
        </w:rPr>
        <w:t xml:space="preserve">Zásad vybavovania sťažností a petícií v podmienkach </w:t>
      </w:r>
    </w:p>
    <w:p w:rsidR="00CC1748" w:rsidRPr="00511FB9" w:rsidRDefault="00CC1748" w:rsidP="00110DC7">
      <w:pPr>
        <w:widowControl w:val="0"/>
        <w:autoSpaceDE w:val="0"/>
        <w:autoSpaceDN w:val="0"/>
        <w:adjustRightInd w:val="0"/>
        <w:ind w:left="5040"/>
        <w:jc w:val="center"/>
        <w:rPr>
          <w:sz w:val="16"/>
          <w:szCs w:val="16"/>
        </w:rPr>
      </w:pPr>
      <w:r w:rsidRPr="00511FB9">
        <w:rPr>
          <w:sz w:val="16"/>
          <w:szCs w:val="16"/>
        </w:rPr>
        <w:t xml:space="preserve">              samosprávy mestskej časti Bratislava – Nové Mesto</w:t>
      </w: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Bdr>
          <w:bottom w:val="single" w:sz="8" w:space="1" w:color="000000"/>
        </w:pBdr>
        <w:jc w:val="center"/>
        <w:rPr>
          <w:b/>
          <w:bCs/>
          <w:sz w:val="48"/>
          <w:szCs w:val="48"/>
        </w:rPr>
      </w:pPr>
      <w:r w:rsidRPr="00511FB9">
        <w:rPr>
          <w:b/>
          <w:bCs/>
          <w:sz w:val="48"/>
          <w:szCs w:val="48"/>
        </w:rPr>
        <w:t>Mestská</w:t>
      </w:r>
      <w:r w:rsidRPr="00511FB9">
        <w:rPr>
          <w:b/>
          <w:bCs/>
          <w:sz w:val="52"/>
          <w:szCs w:val="52"/>
        </w:rPr>
        <w:t xml:space="preserve"> časť Bratislava–</w:t>
      </w:r>
      <w:r w:rsidRPr="00511FB9">
        <w:rPr>
          <w:b/>
          <w:bCs/>
          <w:sz w:val="48"/>
          <w:szCs w:val="48"/>
        </w:rPr>
        <w:t>Nové Mesto</w:t>
      </w:r>
    </w:p>
    <w:p w:rsidR="00CC1748" w:rsidRPr="00511FB9" w:rsidRDefault="00CC1748" w:rsidP="00110DC7">
      <w:pPr>
        <w:pBdr>
          <w:bottom w:val="single" w:sz="8" w:space="1" w:color="000000"/>
        </w:pBdr>
        <w:jc w:val="center"/>
        <w:rPr>
          <w:b/>
          <w:bCs/>
        </w:rPr>
      </w:pPr>
      <w:r w:rsidRPr="00511FB9">
        <w:rPr>
          <w:b/>
          <w:bCs/>
        </w:rPr>
        <w:t>Junácka 1, 832 91  Bratislava</w:t>
      </w:r>
    </w:p>
    <w:p w:rsidR="00CC1748" w:rsidRPr="00511FB9" w:rsidRDefault="00CC1748" w:rsidP="00110DC7">
      <w:pPr>
        <w:pBdr>
          <w:bottom w:val="single" w:sz="8" w:space="1" w:color="000000"/>
        </w:pBdr>
        <w:jc w:val="center"/>
        <w:rPr>
          <w:b/>
          <w:bCs/>
        </w:rPr>
      </w:pPr>
      <w:r w:rsidRPr="00511FB9">
        <w:rPr>
          <w:b/>
          <w:bCs/>
        </w:rPr>
        <w:t>Útvar miestneho kontrolóra</w:t>
      </w: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sz w:val="22"/>
          <w:szCs w:val="22"/>
          <w:lang w:val="sk-SK"/>
        </w:rPr>
      </w:pPr>
      <w:r w:rsidRPr="00511FB9">
        <w:rPr>
          <w:sz w:val="22"/>
          <w:szCs w:val="22"/>
          <w:lang w:val="sk-SK"/>
        </w:rPr>
        <w:t>Sťažnosť</w:t>
      </w:r>
      <w:r w:rsidRPr="00511FB9">
        <w:rPr>
          <w:sz w:val="22"/>
          <w:szCs w:val="22"/>
          <w:lang w:val="sk-SK"/>
        </w:rPr>
        <w:tab/>
      </w:r>
      <w:r w:rsidRPr="00511FB9">
        <w:rPr>
          <w:sz w:val="22"/>
          <w:szCs w:val="22"/>
          <w:lang w:val="sk-SK"/>
        </w:rPr>
        <w:tab/>
      </w:r>
      <w:r w:rsidRPr="00511FB9">
        <w:rPr>
          <w:sz w:val="22"/>
          <w:szCs w:val="22"/>
          <w:lang w:val="sk-SK"/>
        </w:rPr>
        <w:tab/>
      </w:r>
      <w:r w:rsidRPr="00511FB9">
        <w:rPr>
          <w:sz w:val="22"/>
          <w:szCs w:val="22"/>
          <w:lang w:val="sk-SK"/>
        </w:rPr>
        <w:tab/>
        <w:t>Vybavuje/ tel</w:t>
      </w:r>
      <w:r>
        <w:rPr>
          <w:sz w:val="22"/>
          <w:szCs w:val="22"/>
          <w:lang w:val="sk-SK"/>
        </w:rPr>
        <w:t>.</w:t>
      </w:r>
      <w:r w:rsidRPr="00511FB9">
        <w:rPr>
          <w:sz w:val="22"/>
          <w:szCs w:val="22"/>
          <w:lang w:val="sk-SK"/>
        </w:rPr>
        <w:tab/>
      </w:r>
      <w:r w:rsidRPr="00511FB9">
        <w:rPr>
          <w:sz w:val="22"/>
          <w:szCs w:val="22"/>
          <w:lang w:val="sk-SK"/>
        </w:rPr>
        <w:tab/>
      </w:r>
      <w:r w:rsidRPr="00511FB9">
        <w:rPr>
          <w:sz w:val="22"/>
          <w:szCs w:val="22"/>
          <w:lang w:val="sk-SK"/>
        </w:rPr>
        <w:tab/>
      </w:r>
      <w:r w:rsidRPr="00511FB9">
        <w:rPr>
          <w:sz w:val="22"/>
          <w:szCs w:val="22"/>
          <w:lang w:val="sk-SK"/>
        </w:rPr>
        <w:tab/>
        <w:t>dátum</w:t>
      </w: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r w:rsidRPr="00511FB9">
        <w:rPr>
          <w:b/>
          <w:bCs/>
          <w:sz w:val="22"/>
          <w:szCs w:val="22"/>
          <w:lang w:val="sk-SK"/>
        </w:rPr>
        <w:t>Vec: Sťažnosť - Výzva na spoluprácu</w:t>
      </w: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108"/>
        <w:rPr>
          <w:sz w:val="22"/>
          <w:szCs w:val="22"/>
          <w:lang w:val="sk-SK"/>
        </w:rPr>
      </w:pPr>
      <w:r w:rsidRPr="00511FB9">
        <w:rPr>
          <w:sz w:val="22"/>
          <w:szCs w:val="22"/>
          <w:lang w:val="sk-SK"/>
        </w:rPr>
        <w:t xml:space="preserve">Dňa </w:t>
      </w:r>
      <w:r>
        <w:rPr>
          <w:sz w:val="22"/>
          <w:szCs w:val="22"/>
          <w:lang w:val="sk-SK"/>
        </w:rPr>
        <w:t>........................</w:t>
      </w:r>
      <w:r w:rsidRPr="00511FB9">
        <w:rPr>
          <w:sz w:val="22"/>
          <w:szCs w:val="22"/>
          <w:lang w:val="sk-SK"/>
        </w:rPr>
        <w:t xml:space="preserve"> bola </w:t>
      </w:r>
      <w:r>
        <w:rPr>
          <w:sz w:val="22"/>
          <w:szCs w:val="22"/>
          <w:lang w:val="sk-SK"/>
        </w:rPr>
        <w:t>m</w:t>
      </w:r>
      <w:r w:rsidRPr="00511FB9">
        <w:rPr>
          <w:sz w:val="22"/>
          <w:szCs w:val="22"/>
          <w:lang w:val="sk-SK"/>
        </w:rPr>
        <w:t>estsk</w:t>
      </w:r>
      <w:r>
        <w:rPr>
          <w:sz w:val="22"/>
          <w:szCs w:val="22"/>
          <w:lang w:val="sk-SK"/>
        </w:rPr>
        <w:t xml:space="preserve">ej </w:t>
      </w:r>
      <w:r w:rsidRPr="00511FB9">
        <w:rPr>
          <w:sz w:val="22"/>
          <w:szCs w:val="22"/>
          <w:lang w:val="sk-SK"/>
        </w:rPr>
        <w:t>čas</w:t>
      </w:r>
      <w:r>
        <w:rPr>
          <w:sz w:val="22"/>
          <w:szCs w:val="22"/>
          <w:lang w:val="sk-SK"/>
        </w:rPr>
        <w:t xml:space="preserve">ti </w:t>
      </w:r>
      <w:r w:rsidRPr="00511FB9">
        <w:rPr>
          <w:sz w:val="22"/>
          <w:szCs w:val="22"/>
          <w:lang w:val="sk-SK"/>
        </w:rPr>
        <w:t xml:space="preserve">Bratislava Nové–Mesto doručená </w:t>
      </w:r>
      <w:r>
        <w:rPr>
          <w:sz w:val="22"/>
          <w:szCs w:val="22"/>
          <w:lang w:val="sk-SK"/>
        </w:rPr>
        <w:t xml:space="preserve">Vaša </w:t>
      </w:r>
      <w:r w:rsidRPr="00511FB9">
        <w:rPr>
          <w:sz w:val="22"/>
          <w:szCs w:val="22"/>
          <w:lang w:val="sk-SK"/>
        </w:rPr>
        <w:t>sťažnosť, vo veci</w:t>
      </w:r>
      <w:r>
        <w:rPr>
          <w:sz w:val="22"/>
          <w:szCs w:val="22"/>
          <w:lang w:val="sk-SK"/>
        </w:rPr>
        <w:t>:</w:t>
      </w:r>
      <w:r w:rsidRPr="00511FB9">
        <w:rPr>
          <w:sz w:val="22"/>
          <w:szCs w:val="22"/>
          <w:lang w:val="sk-SK"/>
        </w:rPr>
        <w:t xml:space="preserve">  </w:t>
      </w:r>
    </w:p>
    <w:p w:rsidR="00CC1748" w:rsidRDefault="00CC1748" w:rsidP="000951E2">
      <w:pPr>
        <w:pStyle w:val="tl"/>
        <w:spacing w:line="278" w:lineRule="exact"/>
        <w:ind w:right="-108"/>
        <w:jc w:val="both"/>
        <w:rPr>
          <w:sz w:val="22"/>
          <w:szCs w:val="22"/>
          <w:lang w:val="sk-SK"/>
        </w:rPr>
      </w:pPr>
    </w:p>
    <w:p w:rsidR="00CC1748" w:rsidRDefault="00CC1748" w:rsidP="000951E2">
      <w:pPr>
        <w:pStyle w:val="tl"/>
        <w:spacing w:line="278" w:lineRule="exact"/>
        <w:ind w:right="-108"/>
        <w:jc w:val="both"/>
        <w:rPr>
          <w:sz w:val="22"/>
          <w:szCs w:val="22"/>
          <w:lang w:val="sk-SK"/>
        </w:rPr>
      </w:pPr>
      <w:r>
        <w:rPr>
          <w:sz w:val="22"/>
          <w:szCs w:val="22"/>
          <w:lang w:val="sk-SK"/>
        </w:rPr>
        <w:t>............................................................................................................................................................................</w:t>
      </w:r>
    </w:p>
    <w:p w:rsidR="00CC1748" w:rsidRDefault="00CC1748" w:rsidP="000951E2">
      <w:pPr>
        <w:pStyle w:val="tl"/>
        <w:spacing w:line="278" w:lineRule="exact"/>
        <w:ind w:right="-108"/>
        <w:jc w:val="both"/>
        <w:rPr>
          <w:sz w:val="22"/>
          <w:szCs w:val="22"/>
          <w:lang w:val="sk-SK"/>
        </w:rPr>
      </w:pPr>
    </w:p>
    <w:p w:rsidR="00CC1748" w:rsidRPr="00511FB9" w:rsidRDefault="00CC1748" w:rsidP="00110DC7">
      <w:pPr>
        <w:pStyle w:val="tl"/>
        <w:spacing w:line="278" w:lineRule="exact"/>
        <w:ind w:right="201"/>
        <w:rPr>
          <w:sz w:val="22"/>
          <w:szCs w:val="22"/>
          <w:lang w:val="sk-SK"/>
        </w:rPr>
      </w:pPr>
    </w:p>
    <w:p w:rsidR="00CC1748" w:rsidRDefault="00CC1748" w:rsidP="000951E2">
      <w:pPr>
        <w:pStyle w:val="tl"/>
        <w:ind w:right="22"/>
        <w:jc w:val="both"/>
        <w:rPr>
          <w:sz w:val="22"/>
          <w:szCs w:val="22"/>
          <w:lang w:val="sk-SK"/>
        </w:rPr>
      </w:pPr>
      <w:r w:rsidRPr="00511FB9">
        <w:rPr>
          <w:sz w:val="22"/>
          <w:szCs w:val="22"/>
          <w:lang w:val="sk-SK"/>
        </w:rPr>
        <w:t>Vzhľadom k tomu, že predmetná sťažnosť nespĺňa náležitosti podľa § 5 ods. 3 zákona č.</w:t>
      </w:r>
      <w:r>
        <w:rPr>
          <w:sz w:val="22"/>
          <w:szCs w:val="22"/>
          <w:lang w:val="sk-SK"/>
        </w:rPr>
        <w:t xml:space="preserve"> </w:t>
      </w:r>
      <w:r w:rsidRPr="00511FB9">
        <w:rPr>
          <w:sz w:val="22"/>
          <w:szCs w:val="22"/>
          <w:lang w:val="sk-SK"/>
        </w:rPr>
        <w:t>9/2010 Z.</w:t>
      </w:r>
      <w:r>
        <w:rPr>
          <w:sz w:val="22"/>
          <w:szCs w:val="22"/>
          <w:lang w:val="sk-SK"/>
        </w:rPr>
        <w:t xml:space="preserve"> </w:t>
      </w:r>
      <w:r w:rsidRPr="00511FB9">
        <w:rPr>
          <w:sz w:val="22"/>
          <w:szCs w:val="22"/>
          <w:lang w:val="sk-SK"/>
        </w:rPr>
        <w:t>z. o</w:t>
      </w:r>
      <w:r>
        <w:rPr>
          <w:sz w:val="22"/>
          <w:szCs w:val="22"/>
          <w:lang w:val="sk-SK"/>
        </w:rPr>
        <w:t> </w:t>
      </w:r>
      <w:r w:rsidRPr="00511FB9">
        <w:rPr>
          <w:sz w:val="22"/>
          <w:szCs w:val="22"/>
          <w:lang w:val="sk-SK"/>
        </w:rPr>
        <w:t>sťažnostiach</w:t>
      </w:r>
      <w:r>
        <w:rPr>
          <w:sz w:val="22"/>
          <w:szCs w:val="22"/>
          <w:lang w:val="sk-SK"/>
        </w:rPr>
        <w:t xml:space="preserve"> v znení neskorších predpisov (ďalej len „zákon“), žiadame Vás v súlade s § 16</w:t>
      </w:r>
      <w:r w:rsidRPr="00511FB9">
        <w:rPr>
          <w:sz w:val="22"/>
          <w:szCs w:val="22"/>
          <w:lang w:val="sk-SK"/>
        </w:rPr>
        <w:t xml:space="preserve"> zákona, aby ste v lehote do 10 pracovných dní od doručenia tejto písomnej výzvy doplnili Vašu sťažnosť o</w:t>
      </w:r>
      <w:r>
        <w:rPr>
          <w:sz w:val="22"/>
          <w:szCs w:val="22"/>
          <w:lang w:val="sk-SK"/>
        </w:rPr>
        <w:t>:</w:t>
      </w:r>
    </w:p>
    <w:p w:rsidR="00CC1748" w:rsidRDefault="00CC1748" w:rsidP="000951E2">
      <w:pPr>
        <w:pStyle w:val="tl"/>
        <w:ind w:right="201"/>
        <w:jc w:val="both"/>
        <w:rPr>
          <w:sz w:val="22"/>
          <w:szCs w:val="22"/>
          <w:lang w:val="sk-SK"/>
        </w:rPr>
      </w:pPr>
    </w:p>
    <w:p w:rsidR="00CC1748" w:rsidRDefault="00CC1748" w:rsidP="00E2051C">
      <w:pPr>
        <w:pStyle w:val="tl"/>
        <w:spacing w:line="278" w:lineRule="exact"/>
        <w:ind w:right="22"/>
        <w:jc w:val="both"/>
        <w:rPr>
          <w:sz w:val="22"/>
          <w:szCs w:val="22"/>
          <w:lang w:val="sk-SK"/>
        </w:rPr>
      </w:pPr>
      <w:r>
        <w:rPr>
          <w:sz w:val="22"/>
          <w:szCs w:val="22"/>
          <w:lang w:val="sk-SK"/>
        </w:rPr>
        <w:t>..........................................................................................................................................................................</w:t>
      </w:r>
    </w:p>
    <w:p w:rsidR="00CC1748" w:rsidRDefault="00CC1748" w:rsidP="000951E2">
      <w:pPr>
        <w:pStyle w:val="tl"/>
        <w:spacing w:line="278" w:lineRule="exact"/>
        <w:ind w:right="-108"/>
        <w:jc w:val="both"/>
        <w:rPr>
          <w:sz w:val="22"/>
          <w:szCs w:val="22"/>
          <w:lang w:val="sk-SK"/>
        </w:rPr>
      </w:pPr>
    </w:p>
    <w:p w:rsidR="00CC1748" w:rsidRDefault="00CC1748" w:rsidP="00E2051C">
      <w:pPr>
        <w:pStyle w:val="tl"/>
        <w:spacing w:line="278" w:lineRule="exact"/>
        <w:ind w:right="22"/>
        <w:jc w:val="both"/>
        <w:rPr>
          <w:sz w:val="22"/>
          <w:szCs w:val="22"/>
          <w:lang w:val="sk-SK"/>
        </w:rPr>
      </w:pPr>
      <w:r>
        <w:rPr>
          <w:sz w:val="22"/>
          <w:szCs w:val="22"/>
          <w:lang w:val="sk-SK"/>
        </w:rPr>
        <w:t>..........................................................................................................................................................................</w:t>
      </w:r>
    </w:p>
    <w:p w:rsidR="00CC1748" w:rsidRDefault="00CC1748" w:rsidP="00E2051C">
      <w:pPr>
        <w:pStyle w:val="tl"/>
        <w:spacing w:line="278" w:lineRule="exact"/>
        <w:ind w:right="22"/>
        <w:jc w:val="both"/>
        <w:rPr>
          <w:sz w:val="22"/>
          <w:szCs w:val="22"/>
          <w:lang w:val="sk-SK"/>
        </w:rPr>
      </w:pPr>
    </w:p>
    <w:p w:rsidR="00CC1748" w:rsidRPr="00511FB9" w:rsidRDefault="00CC1748" w:rsidP="00E2051C">
      <w:pPr>
        <w:pStyle w:val="tl"/>
        <w:spacing w:line="278" w:lineRule="exact"/>
        <w:ind w:right="22"/>
        <w:jc w:val="both"/>
        <w:rPr>
          <w:sz w:val="22"/>
          <w:szCs w:val="22"/>
          <w:lang w:val="sk-SK"/>
        </w:rPr>
      </w:pPr>
      <w:r>
        <w:rPr>
          <w:sz w:val="22"/>
          <w:szCs w:val="22"/>
          <w:lang w:val="sk-SK"/>
        </w:rPr>
        <w:t>.........................................................................................................................................................................</w:t>
      </w:r>
    </w:p>
    <w:p w:rsidR="00CC1748" w:rsidRPr="00511FB9" w:rsidRDefault="00CC1748" w:rsidP="00110DC7">
      <w:pPr>
        <w:pStyle w:val="tl"/>
        <w:ind w:right="201" w:firstLine="708"/>
        <w:jc w:val="both"/>
        <w:rPr>
          <w:sz w:val="22"/>
          <w:szCs w:val="22"/>
          <w:lang w:val="sk-SK"/>
        </w:rPr>
      </w:pPr>
    </w:p>
    <w:p w:rsidR="00CC1748" w:rsidRPr="00511FB9" w:rsidRDefault="00CC1748" w:rsidP="00110DC7">
      <w:pPr>
        <w:pStyle w:val="tl"/>
        <w:ind w:right="201" w:firstLine="708"/>
        <w:jc w:val="both"/>
        <w:rPr>
          <w:sz w:val="22"/>
          <w:szCs w:val="22"/>
          <w:lang w:val="sk-SK"/>
        </w:rPr>
      </w:pPr>
    </w:p>
    <w:p w:rsidR="00CC1748" w:rsidRPr="00511FB9" w:rsidRDefault="00CC1748" w:rsidP="00CA0198">
      <w:pPr>
        <w:pStyle w:val="tl"/>
        <w:ind w:right="22"/>
        <w:jc w:val="both"/>
        <w:rPr>
          <w:sz w:val="22"/>
          <w:szCs w:val="22"/>
          <w:lang w:val="sk-SK"/>
        </w:rPr>
      </w:pPr>
      <w:r w:rsidRPr="00511FB9">
        <w:rPr>
          <w:sz w:val="22"/>
          <w:szCs w:val="22"/>
          <w:lang w:val="sk-SK"/>
        </w:rPr>
        <w:t>V prípade, že Vašu sťažnosť v stanovenej  lehote nedoplníte, sťažnosť bude s poukazom na ustanovenie</w:t>
      </w:r>
      <w:r>
        <w:rPr>
          <w:sz w:val="22"/>
          <w:szCs w:val="22"/>
          <w:lang w:val="sk-SK"/>
        </w:rPr>
        <w:t xml:space="preserve"> </w:t>
      </w:r>
      <w:r w:rsidRPr="00511FB9">
        <w:rPr>
          <w:sz w:val="22"/>
          <w:szCs w:val="22"/>
          <w:lang w:val="sk-SK"/>
        </w:rPr>
        <w:t xml:space="preserve"> § 6 ods. 1 písm. h) zákona odložená.</w:t>
      </w:r>
    </w:p>
    <w:p w:rsidR="00CC1748" w:rsidRPr="00511FB9" w:rsidRDefault="00CC1748" w:rsidP="00110DC7">
      <w:pPr>
        <w:pStyle w:val="tl"/>
        <w:ind w:right="201" w:firstLine="708"/>
        <w:jc w:val="both"/>
        <w:rPr>
          <w:sz w:val="22"/>
          <w:szCs w:val="22"/>
          <w:lang w:val="sk-SK"/>
        </w:rPr>
      </w:pPr>
    </w:p>
    <w:p w:rsidR="00CC1748" w:rsidRPr="00511FB9" w:rsidRDefault="00CC1748" w:rsidP="000951E2">
      <w:pPr>
        <w:pStyle w:val="tl"/>
        <w:ind w:right="201"/>
        <w:jc w:val="both"/>
        <w:rPr>
          <w:sz w:val="22"/>
          <w:szCs w:val="22"/>
          <w:lang w:val="sk-SK"/>
        </w:rPr>
      </w:pPr>
      <w:r w:rsidRPr="00511FB9">
        <w:rPr>
          <w:sz w:val="22"/>
          <w:szCs w:val="22"/>
          <w:lang w:val="sk-SK"/>
        </w:rPr>
        <w:t xml:space="preserve">S pozdravom </w:t>
      </w: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Default="00CC1748" w:rsidP="00110DC7">
      <w:pPr>
        <w:pStyle w:val="tl"/>
        <w:spacing w:line="278" w:lineRule="exact"/>
        <w:ind w:right="201"/>
        <w:rPr>
          <w:sz w:val="22"/>
          <w:szCs w:val="22"/>
          <w:lang w:val="sk-SK"/>
        </w:rPr>
      </w:pPr>
    </w:p>
    <w:p w:rsidR="00CC1748"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CA0198">
      <w:pPr>
        <w:ind w:left="2880" w:right="48" w:firstLine="720"/>
        <w:jc w:val="right"/>
        <w:rPr>
          <w:b/>
          <w:bCs/>
          <w:sz w:val="20"/>
          <w:szCs w:val="20"/>
        </w:rPr>
      </w:pPr>
      <w:r w:rsidRPr="00511FB9">
        <w:rPr>
          <w:b/>
          <w:bCs/>
          <w:sz w:val="20"/>
          <w:szCs w:val="20"/>
        </w:rPr>
        <w:t>PRÍLOHA č. 4</w:t>
      </w:r>
    </w:p>
    <w:p w:rsidR="00CC1748" w:rsidRPr="00511FB9" w:rsidRDefault="00CC1748" w:rsidP="00110DC7">
      <w:pPr>
        <w:widowControl w:val="0"/>
        <w:autoSpaceDE w:val="0"/>
        <w:autoSpaceDN w:val="0"/>
        <w:adjustRightInd w:val="0"/>
        <w:ind w:left="5040" w:firstLine="720"/>
        <w:jc w:val="center"/>
        <w:rPr>
          <w:sz w:val="16"/>
          <w:szCs w:val="16"/>
        </w:rPr>
      </w:pPr>
      <w:r w:rsidRPr="00511FB9">
        <w:rPr>
          <w:sz w:val="16"/>
          <w:szCs w:val="16"/>
        </w:rPr>
        <w:t xml:space="preserve">Zásad vybavovania sťažností a petícií v podmienkach </w:t>
      </w:r>
    </w:p>
    <w:p w:rsidR="00CC1748" w:rsidRPr="00511FB9" w:rsidRDefault="00CC1748" w:rsidP="00110DC7">
      <w:pPr>
        <w:widowControl w:val="0"/>
        <w:autoSpaceDE w:val="0"/>
        <w:autoSpaceDN w:val="0"/>
        <w:adjustRightInd w:val="0"/>
        <w:ind w:left="5040"/>
        <w:jc w:val="center"/>
        <w:rPr>
          <w:sz w:val="16"/>
          <w:szCs w:val="16"/>
        </w:rPr>
      </w:pPr>
      <w:r w:rsidRPr="00511FB9">
        <w:rPr>
          <w:sz w:val="16"/>
          <w:szCs w:val="16"/>
        </w:rPr>
        <w:t xml:space="preserve">              samosprávy mestskej časti Bratislava – Nové Mesto</w:t>
      </w:r>
    </w:p>
    <w:p w:rsidR="00CC1748" w:rsidRPr="00511FB9" w:rsidRDefault="00CC1748" w:rsidP="00110DC7">
      <w:pPr>
        <w:widowControl w:val="0"/>
        <w:autoSpaceDE w:val="0"/>
        <w:autoSpaceDN w:val="0"/>
        <w:adjustRightInd w:val="0"/>
        <w:ind w:left="5040"/>
        <w:jc w:val="center"/>
        <w:rPr>
          <w:sz w:val="16"/>
          <w:szCs w:val="16"/>
        </w:rPr>
      </w:pPr>
    </w:p>
    <w:p w:rsidR="00CC1748" w:rsidRPr="00511FB9" w:rsidRDefault="00CC1748" w:rsidP="00110DC7">
      <w:pPr>
        <w:pBdr>
          <w:bottom w:val="single" w:sz="8" w:space="1" w:color="000000"/>
        </w:pBdr>
        <w:jc w:val="center"/>
        <w:rPr>
          <w:b/>
          <w:bCs/>
          <w:sz w:val="56"/>
          <w:szCs w:val="56"/>
        </w:rPr>
      </w:pPr>
      <w:r w:rsidRPr="00511FB9">
        <w:rPr>
          <w:b/>
          <w:bCs/>
          <w:sz w:val="56"/>
          <w:szCs w:val="56"/>
        </w:rPr>
        <w:t>Mestská časť Bratislava–Nové Mesto</w:t>
      </w:r>
    </w:p>
    <w:p w:rsidR="00CC1748" w:rsidRPr="00511FB9" w:rsidRDefault="00CC1748" w:rsidP="00110DC7">
      <w:pPr>
        <w:pBdr>
          <w:bottom w:val="single" w:sz="8" w:space="1" w:color="000000"/>
        </w:pBdr>
        <w:jc w:val="center"/>
        <w:rPr>
          <w:b/>
          <w:bCs/>
        </w:rPr>
      </w:pPr>
      <w:r w:rsidRPr="00511FB9">
        <w:rPr>
          <w:b/>
          <w:bCs/>
        </w:rPr>
        <w:t>Junácka 1, 832 91  Bratislava</w:t>
      </w:r>
    </w:p>
    <w:p w:rsidR="00CC1748" w:rsidRPr="00511FB9" w:rsidRDefault="00CC1748" w:rsidP="00110DC7">
      <w:pPr>
        <w:pBdr>
          <w:bottom w:val="single" w:sz="8" w:space="1" w:color="000000"/>
        </w:pBdr>
        <w:jc w:val="center"/>
        <w:rPr>
          <w:b/>
          <w:bCs/>
        </w:rPr>
      </w:pPr>
      <w:r w:rsidRPr="00511FB9">
        <w:rPr>
          <w:b/>
          <w:bCs/>
        </w:rPr>
        <w:t>Útvar miestneho kontrolóra</w:t>
      </w:r>
    </w:p>
    <w:p w:rsidR="00CC1748" w:rsidRPr="00511FB9" w:rsidRDefault="00CC1748" w:rsidP="00110DC7">
      <w:pPr>
        <w:pStyle w:val="tl"/>
        <w:spacing w:line="278" w:lineRule="exact"/>
        <w:ind w:right="201"/>
        <w:rPr>
          <w:lang w:val="sk-SK"/>
        </w:rPr>
      </w:pPr>
    </w:p>
    <w:p w:rsidR="00CC1748" w:rsidRPr="00511FB9" w:rsidRDefault="00CC1748" w:rsidP="00110DC7">
      <w:pPr>
        <w:pStyle w:val="tl"/>
        <w:spacing w:line="278" w:lineRule="exact"/>
        <w:ind w:right="201"/>
        <w:rPr>
          <w:lang w:val="sk-SK"/>
        </w:rPr>
      </w:pPr>
    </w:p>
    <w:p w:rsidR="00CC1748" w:rsidRPr="00511FB9" w:rsidRDefault="00CC1748" w:rsidP="00110DC7">
      <w:pPr>
        <w:pStyle w:val="tl"/>
        <w:spacing w:line="278" w:lineRule="exact"/>
        <w:ind w:right="201"/>
        <w:rPr>
          <w:sz w:val="22"/>
          <w:szCs w:val="22"/>
          <w:lang w:val="sk-SK"/>
        </w:rPr>
      </w:pPr>
      <w:r w:rsidRPr="00511FB9">
        <w:rPr>
          <w:sz w:val="22"/>
          <w:szCs w:val="22"/>
          <w:lang w:val="sk-SK"/>
        </w:rPr>
        <w:t>Sťažnosť č.  ................................................................................................................</w:t>
      </w:r>
    </w:p>
    <w:p w:rsidR="00CC1748" w:rsidRPr="00511FB9" w:rsidRDefault="00CC1748" w:rsidP="00110DC7">
      <w:pPr>
        <w:pStyle w:val="tl"/>
        <w:spacing w:line="278" w:lineRule="exact"/>
        <w:ind w:right="201"/>
        <w:rPr>
          <w:sz w:val="22"/>
          <w:szCs w:val="22"/>
          <w:lang w:val="sk-SK"/>
        </w:rPr>
      </w:pPr>
      <w:r w:rsidRPr="00511FB9">
        <w:rPr>
          <w:sz w:val="22"/>
          <w:szCs w:val="22"/>
          <w:lang w:val="sk-SK"/>
        </w:rPr>
        <w:t>zo dňa  …………………</w:t>
      </w: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jc w:val="center"/>
        <w:rPr>
          <w:b/>
          <w:bCs/>
          <w:sz w:val="22"/>
          <w:szCs w:val="22"/>
          <w:lang w:val="sk-SK"/>
        </w:rPr>
      </w:pPr>
      <w:r w:rsidRPr="00511FB9">
        <w:rPr>
          <w:b/>
          <w:bCs/>
          <w:sz w:val="22"/>
          <w:szCs w:val="22"/>
          <w:lang w:val="sk-SK"/>
        </w:rPr>
        <w:t>Z Á Z N A M</w:t>
      </w:r>
    </w:p>
    <w:p w:rsidR="00CC1748" w:rsidRPr="00511FB9" w:rsidRDefault="00CC1748" w:rsidP="00110DC7">
      <w:pPr>
        <w:pStyle w:val="tl"/>
        <w:spacing w:line="278" w:lineRule="exact"/>
        <w:ind w:right="201"/>
        <w:jc w:val="center"/>
        <w:rPr>
          <w:b/>
          <w:bCs/>
          <w:sz w:val="22"/>
          <w:szCs w:val="22"/>
          <w:lang w:val="sk-SK"/>
        </w:rPr>
      </w:pPr>
      <w:r w:rsidRPr="00511FB9">
        <w:rPr>
          <w:b/>
          <w:bCs/>
          <w:sz w:val="22"/>
          <w:szCs w:val="22"/>
          <w:lang w:val="sk-SK"/>
        </w:rPr>
        <w:t>o odložení sťažnosti</w:t>
      </w:r>
    </w:p>
    <w:p w:rsidR="00CC1748" w:rsidRPr="00511FB9" w:rsidRDefault="00CC1748" w:rsidP="00110DC7">
      <w:pPr>
        <w:pStyle w:val="tl"/>
        <w:spacing w:line="278" w:lineRule="exact"/>
        <w:ind w:right="201"/>
        <w:jc w:val="center"/>
        <w:rPr>
          <w:sz w:val="22"/>
          <w:szCs w:val="22"/>
          <w:lang w:val="sk-SK"/>
        </w:rPr>
      </w:pPr>
    </w:p>
    <w:p w:rsidR="00CC1748" w:rsidRPr="00511FB9" w:rsidRDefault="00CC1748" w:rsidP="00E2051C">
      <w:pPr>
        <w:pStyle w:val="tl"/>
        <w:spacing w:line="278" w:lineRule="exact"/>
        <w:ind w:right="-108"/>
        <w:jc w:val="both"/>
        <w:rPr>
          <w:sz w:val="22"/>
          <w:szCs w:val="22"/>
          <w:lang w:val="sk-SK"/>
        </w:rPr>
      </w:pPr>
      <w:r w:rsidRPr="00511FB9">
        <w:rPr>
          <w:sz w:val="22"/>
          <w:szCs w:val="22"/>
          <w:lang w:val="sk-SK"/>
        </w:rPr>
        <w:t>Mestská časť Bratislava Nové–Mesto podľa § 6 ods</w:t>
      </w:r>
      <w:r>
        <w:rPr>
          <w:sz w:val="22"/>
          <w:szCs w:val="22"/>
          <w:lang w:val="sk-SK"/>
        </w:rPr>
        <w:t>.</w:t>
      </w:r>
      <w:r w:rsidRPr="00511FB9">
        <w:rPr>
          <w:sz w:val="22"/>
          <w:szCs w:val="22"/>
          <w:lang w:val="sk-SK"/>
        </w:rPr>
        <w:t xml:space="preserve"> 1 písm</w:t>
      </w:r>
      <w:r>
        <w:rPr>
          <w:sz w:val="22"/>
          <w:szCs w:val="22"/>
          <w:lang w:val="sk-SK"/>
        </w:rPr>
        <w:t>.</w:t>
      </w:r>
      <w:r w:rsidRPr="00511FB9">
        <w:rPr>
          <w:sz w:val="22"/>
          <w:szCs w:val="22"/>
          <w:lang w:val="sk-SK"/>
        </w:rPr>
        <w:t xml:space="preserve"> a) – h) </w:t>
      </w:r>
      <w:r>
        <w:rPr>
          <w:sz w:val="22"/>
          <w:szCs w:val="22"/>
          <w:lang w:val="sk-SK"/>
        </w:rPr>
        <w:t>z</w:t>
      </w:r>
      <w:r w:rsidRPr="00511FB9">
        <w:rPr>
          <w:sz w:val="22"/>
          <w:szCs w:val="22"/>
          <w:lang w:val="sk-SK"/>
        </w:rPr>
        <w:t>ákona č. 9/2010 Z.</w:t>
      </w:r>
      <w:r>
        <w:rPr>
          <w:sz w:val="22"/>
          <w:szCs w:val="22"/>
          <w:lang w:val="sk-SK"/>
        </w:rPr>
        <w:t xml:space="preserve"> </w:t>
      </w:r>
      <w:r w:rsidRPr="00511FB9">
        <w:rPr>
          <w:sz w:val="22"/>
          <w:szCs w:val="22"/>
          <w:lang w:val="sk-SK"/>
        </w:rPr>
        <w:t xml:space="preserve">z. sťažnostiach v znení neskorších predpisov </w:t>
      </w:r>
      <w:r>
        <w:rPr>
          <w:sz w:val="22"/>
          <w:szCs w:val="22"/>
          <w:lang w:val="sk-SK"/>
        </w:rPr>
        <w:t>(ďalej len „zákon“)</w:t>
      </w: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jc w:val="center"/>
        <w:rPr>
          <w:b/>
          <w:bCs/>
          <w:sz w:val="22"/>
          <w:szCs w:val="22"/>
          <w:lang w:val="sk-SK"/>
        </w:rPr>
      </w:pPr>
      <w:r w:rsidRPr="00511FB9">
        <w:rPr>
          <w:b/>
          <w:bCs/>
          <w:sz w:val="22"/>
          <w:szCs w:val="22"/>
          <w:lang w:val="sk-SK"/>
        </w:rPr>
        <w:t xml:space="preserve">odkladá </w:t>
      </w:r>
    </w:p>
    <w:p w:rsidR="00CC1748" w:rsidRPr="00511FB9" w:rsidRDefault="00CC1748" w:rsidP="00110DC7">
      <w:pPr>
        <w:pStyle w:val="tl"/>
        <w:spacing w:line="278" w:lineRule="exact"/>
        <w:ind w:right="201"/>
        <w:jc w:val="center"/>
        <w:rPr>
          <w:b/>
          <w:bCs/>
          <w:sz w:val="22"/>
          <w:szCs w:val="22"/>
          <w:lang w:val="sk-SK"/>
        </w:rPr>
      </w:pPr>
    </w:p>
    <w:p w:rsidR="00CC1748" w:rsidRPr="00511FB9" w:rsidRDefault="00CC1748" w:rsidP="00110DC7">
      <w:pPr>
        <w:pStyle w:val="tl"/>
        <w:spacing w:line="278" w:lineRule="exact"/>
        <w:ind w:right="201"/>
        <w:jc w:val="both"/>
        <w:rPr>
          <w:sz w:val="22"/>
          <w:szCs w:val="22"/>
          <w:lang w:val="sk-SK"/>
        </w:rPr>
      </w:pPr>
      <w:r w:rsidRPr="00511FB9">
        <w:rPr>
          <w:sz w:val="22"/>
          <w:szCs w:val="22"/>
          <w:lang w:val="sk-SK"/>
        </w:rPr>
        <w:t xml:space="preserve">sťažnosť </w:t>
      </w:r>
    </w:p>
    <w:p w:rsidR="00CC1748" w:rsidRPr="00511FB9" w:rsidRDefault="00CC1748" w:rsidP="00110DC7">
      <w:pPr>
        <w:pStyle w:val="tl"/>
        <w:spacing w:line="278" w:lineRule="exact"/>
        <w:ind w:right="201"/>
        <w:jc w:val="both"/>
        <w:rPr>
          <w:sz w:val="22"/>
          <w:szCs w:val="22"/>
          <w:lang w:val="sk-SK"/>
        </w:rPr>
      </w:pPr>
      <w:r w:rsidRPr="00511FB9">
        <w:rPr>
          <w:sz w:val="22"/>
          <w:szCs w:val="22"/>
          <w:lang w:val="sk-SK"/>
        </w:rPr>
        <w:t>proti ………………………………………………………………………………………….</w:t>
      </w:r>
    </w:p>
    <w:p w:rsidR="00CC1748" w:rsidRPr="00511FB9" w:rsidRDefault="00CC1748" w:rsidP="00110DC7">
      <w:pPr>
        <w:pStyle w:val="tl"/>
        <w:spacing w:line="278" w:lineRule="exact"/>
        <w:ind w:right="201"/>
        <w:jc w:val="both"/>
        <w:rPr>
          <w:sz w:val="22"/>
          <w:szCs w:val="22"/>
          <w:lang w:val="sk-SK"/>
        </w:rPr>
      </w:pPr>
    </w:p>
    <w:p w:rsidR="00CC1748" w:rsidRPr="00511FB9" w:rsidRDefault="00CC1748" w:rsidP="00110DC7">
      <w:pPr>
        <w:pStyle w:val="tl"/>
        <w:spacing w:line="278" w:lineRule="exact"/>
        <w:ind w:right="201"/>
        <w:jc w:val="both"/>
        <w:rPr>
          <w:sz w:val="22"/>
          <w:szCs w:val="22"/>
          <w:lang w:val="sk-SK"/>
        </w:rPr>
      </w:pPr>
      <w:r w:rsidRPr="00511FB9">
        <w:rPr>
          <w:sz w:val="22"/>
          <w:szCs w:val="22"/>
          <w:lang w:val="sk-SK"/>
        </w:rPr>
        <w:t>sťažovateľa …………………………………………………………………………………</w:t>
      </w:r>
    </w:p>
    <w:p w:rsidR="00CC1748" w:rsidRPr="00511FB9" w:rsidRDefault="00CC1748" w:rsidP="00110DC7">
      <w:pPr>
        <w:rPr>
          <w:sz w:val="22"/>
          <w:szCs w:val="22"/>
          <w:lang w:eastAsia="en-US"/>
        </w:rPr>
      </w:pPr>
    </w:p>
    <w:p w:rsidR="00CC1748" w:rsidRPr="00511FB9" w:rsidRDefault="00CC1748" w:rsidP="00110DC7">
      <w:pPr>
        <w:rPr>
          <w:sz w:val="22"/>
          <w:szCs w:val="22"/>
        </w:rPr>
      </w:pPr>
      <w:r w:rsidRPr="00511FB9">
        <w:rPr>
          <w:sz w:val="22"/>
          <w:szCs w:val="22"/>
        </w:rPr>
        <w:t>vo veci............................................................................................................................</w:t>
      </w:r>
    </w:p>
    <w:p w:rsidR="00CC1748" w:rsidRPr="00511FB9" w:rsidRDefault="00CC1748" w:rsidP="00110DC7">
      <w:pPr>
        <w:jc w:val="center"/>
        <w:rPr>
          <w:b/>
          <w:bCs/>
          <w:sz w:val="22"/>
          <w:szCs w:val="22"/>
        </w:rPr>
      </w:pPr>
    </w:p>
    <w:p w:rsidR="00CC1748" w:rsidRPr="00511FB9" w:rsidRDefault="00CC1748" w:rsidP="00110DC7">
      <w:pPr>
        <w:rPr>
          <w:b/>
          <w:bCs/>
          <w:sz w:val="22"/>
          <w:szCs w:val="22"/>
        </w:rPr>
      </w:pPr>
    </w:p>
    <w:p w:rsidR="00CC1748" w:rsidRPr="00511FB9" w:rsidRDefault="00CC1748" w:rsidP="00110DC7">
      <w:pPr>
        <w:rPr>
          <w:b/>
          <w:bCs/>
          <w:sz w:val="22"/>
          <w:szCs w:val="22"/>
        </w:rPr>
      </w:pPr>
    </w:p>
    <w:p w:rsidR="00CC1748" w:rsidRPr="00511FB9" w:rsidRDefault="00CC1748" w:rsidP="00110DC7">
      <w:pPr>
        <w:rPr>
          <w:sz w:val="22"/>
          <w:szCs w:val="22"/>
        </w:rPr>
      </w:pPr>
      <w:r w:rsidRPr="00511FB9">
        <w:rPr>
          <w:sz w:val="22"/>
          <w:szCs w:val="22"/>
        </w:rPr>
        <w:t>Z dôvodu, že predmetná sťažnosť ........................................................................................................................................</w:t>
      </w:r>
    </w:p>
    <w:p w:rsidR="00CC1748" w:rsidRPr="00511FB9" w:rsidRDefault="00CC1748" w:rsidP="00110DC7">
      <w:pPr>
        <w:rPr>
          <w:sz w:val="22"/>
          <w:szCs w:val="22"/>
        </w:rPr>
      </w:pPr>
    </w:p>
    <w:p w:rsidR="00CC1748" w:rsidRPr="00511FB9" w:rsidRDefault="00CC1748" w:rsidP="00110DC7">
      <w:pPr>
        <w:rPr>
          <w:sz w:val="22"/>
          <w:szCs w:val="22"/>
        </w:rPr>
      </w:pPr>
    </w:p>
    <w:p w:rsidR="00CC1748" w:rsidRPr="006F410C" w:rsidRDefault="00CC1748" w:rsidP="00110DC7">
      <w:pPr>
        <w:autoSpaceDE w:val="0"/>
        <w:autoSpaceDN w:val="0"/>
        <w:adjustRightInd w:val="0"/>
        <w:rPr>
          <w:sz w:val="18"/>
          <w:szCs w:val="18"/>
        </w:rPr>
      </w:pPr>
      <w:r w:rsidRPr="006F410C">
        <w:rPr>
          <w:sz w:val="18"/>
          <w:szCs w:val="18"/>
        </w:rPr>
        <w:t>a) neobsahuje náležitosti podľa § 5 ods. 2</w:t>
      </w:r>
      <w:r>
        <w:rPr>
          <w:sz w:val="18"/>
          <w:szCs w:val="18"/>
        </w:rPr>
        <w:t xml:space="preserve"> zákona</w:t>
      </w:r>
      <w:r w:rsidRPr="006F410C">
        <w:rPr>
          <w:sz w:val="18"/>
          <w:szCs w:val="18"/>
        </w:rPr>
        <w:t>,</w:t>
      </w:r>
    </w:p>
    <w:p w:rsidR="00CC1748" w:rsidRPr="006F410C" w:rsidRDefault="00CC1748" w:rsidP="00110DC7">
      <w:pPr>
        <w:autoSpaceDE w:val="0"/>
        <w:autoSpaceDN w:val="0"/>
        <w:adjustRightInd w:val="0"/>
        <w:rPr>
          <w:sz w:val="18"/>
          <w:szCs w:val="18"/>
        </w:rPr>
      </w:pPr>
      <w:r w:rsidRPr="006F410C">
        <w:rPr>
          <w:sz w:val="18"/>
          <w:szCs w:val="18"/>
        </w:rPr>
        <w:t>b) je z nej zrejmé, že vo veci, ktorá je predmetom sťažnosti, koná súd, prokuratúra alebo iný orgán činný v trestnom konaní,</w:t>
      </w:r>
    </w:p>
    <w:p w:rsidR="00CC1748" w:rsidRPr="006F410C" w:rsidRDefault="00CC1748" w:rsidP="00110DC7">
      <w:pPr>
        <w:autoSpaceDE w:val="0"/>
        <w:autoSpaceDN w:val="0"/>
        <w:adjustRightInd w:val="0"/>
        <w:rPr>
          <w:sz w:val="18"/>
          <w:szCs w:val="18"/>
        </w:rPr>
      </w:pPr>
      <w:r w:rsidRPr="006F410C">
        <w:rPr>
          <w:sz w:val="18"/>
          <w:szCs w:val="18"/>
        </w:rPr>
        <w:t>c) zistí, že sťažnosť sa týka inej osoby, než ktorá ju podala a nie je priložené splnomocnenie podľa § 5 ods. 9</w:t>
      </w:r>
      <w:r>
        <w:rPr>
          <w:sz w:val="18"/>
          <w:szCs w:val="18"/>
        </w:rPr>
        <w:t xml:space="preserve"> zákona</w:t>
      </w:r>
      <w:r w:rsidRPr="006F410C">
        <w:rPr>
          <w:sz w:val="18"/>
          <w:szCs w:val="18"/>
        </w:rPr>
        <w:t>,</w:t>
      </w:r>
    </w:p>
    <w:p w:rsidR="00CC1748" w:rsidRPr="006F410C" w:rsidRDefault="00CC1748" w:rsidP="00110DC7">
      <w:pPr>
        <w:autoSpaceDE w:val="0"/>
        <w:autoSpaceDN w:val="0"/>
        <w:adjustRightInd w:val="0"/>
        <w:rPr>
          <w:sz w:val="18"/>
          <w:szCs w:val="18"/>
        </w:rPr>
      </w:pPr>
      <w:r w:rsidRPr="006F410C">
        <w:rPr>
          <w:sz w:val="18"/>
          <w:szCs w:val="18"/>
        </w:rPr>
        <w:t>d) od udalosti, ktorej sa predmet sťažnosti týka, uplynulo v deň jej doručenia viac než päť rokov,</w:t>
      </w:r>
    </w:p>
    <w:p w:rsidR="00CC1748" w:rsidRPr="006F410C" w:rsidRDefault="00CC1748" w:rsidP="00110DC7">
      <w:pPr>
        <w:autoSpaceDE w:val="0"/>
        <w:autoSpaceDN w:val="0"/>
        <w:adjustRightInd w:val="0"/>
        <w:rPr>
          <w:sz w:val="18"/>
          <w:szCs w:val="18"/>
        </w:rPr>
      </w:pPr>
      <w:r w:rsidRPr="006F410C">
        <w:rPr>
          <w:sz w:val="18"/>
          <w:szCs w:val="18"/>
        </w:rPr>
        <w:t>e) ide o ďalšiu opakovanú sťažnosť podľa § 21 ods. 2</w:t>
      </w:r>
      <w:r>
        <w:rPr>
          <w:sz w:val="18"/>
          <w:szCs w:val="18"/>
        </w:rPr>
        <w:t xml:space="preserve"> zákona</w:t>
      </w:r>
      <w:r w:rsidRPr="006F410C">
        <w:rPr>
          <w:sz w:val="18"/>
          <w:szCs w:val="18"/>
        </w:rPr>
        <w:t>,</w:t>
      </w:r>
    </w:p>
    <w:p w:rsidR="00CC1748" w:rsidRPr="006F410C" w:rsidRDefault="00CC1748" w:rsidP="00110DC7">
      <w:pPr>
        <w:autoSpaceDE w:val="0"/>
        <w:autoSpaceDN w:val="0"/>
        <w:adjustRightInd w:val="0"/>
        <w:rPr>
          <w:sz w:val="18"/>
          <w:szCs w:val="18"/>
        </w:rPr>
      </w:pPr>
      <w:r w:rsidRPr="006F410C">
        <w:rPr>
          <w:sz w:val="18"/>
          <w:szCs w:val="18"/>
        </w:rPr>
        <w:t>f) ide o sťažnosť proti vybaveniu sťažnosti podľa § 22 ods. 3</w:t>
      </w:r>
      <w:r>
        <w:rPr>
          <w:sz w:val="18"/>
          <w:szCs w:val="18"/>
        </w:rPr>
        <w:t xml:space="preserve"> zákona</w:t>
      </w:r>
      <w:r w:rsidRPr="006F410C">
        <w:rPr>
          <w:sz w:val="18"/>
          <w:szCs w:val="18"/>
        </w:rPr>
        <w:t>,</w:t>
      </w:r>
    </w:p>
    <w:p w:rsidR="00CC1748" w:rsidRPr="006F410C" w:rsidRDefault="00CC1748" w:rsidP="00110DC7">
      <w:pPr>
        <w:autoSpaceDE w:val="0"/>
        <w:autoSpaceDN w:val="0"/>
        <w:adjustRightInd w:val="0"/>
        <w:rPr>
          <w:sz w:val="18"/>
          <w:szCs w:val="18"/>
        </w:rPr>
      </w:pPr>
      <w:r w:rsidRPr="006F410C">
        <w:rPr>
          <w:sz w:val="18"/>
          <w:szCs w:val="18"/>
        </w:rPr>
        <w:t>g) mu bola zaslaná na vedomie alebo</w:t>
      </w:r>
    </w:p>
    <w:p w:rsidR="00CC1748" w:rsidRPr="006F410C" w:rsidRDefault="00CC1748" w:rsidP="00110DC7">
      <w:pPr>
        <w:autoSpaceDE w:val="0"/>
        <w:autoSpaceDN w:val="0"/>
        <w:adjustRightInd w:val="0"/>
        <w:rPr>
          <w:sz w:val="18"/>
          <w:szCs w:val="18"/>
        </w:rPr>
      </w:pPr>
      <w:r w:rsidRPr="006F410C">
        <w:rPr>
          <w:sz w:val="18"/>
          <w:szCs w:val="18"/>
        </w:rPr>
        <w:t xml:space="preserve">h) sťažovateľ neposkytol spoluprácu podľa § 16 ods.1 </w:t>
      </w:r>
      <w:r>
        <w:rPr>
          <w:sz w:val="18"/>
          <w:szCs w:val="18"/>
        </w:rPr>
        <w:t xml:space="preserve">zákona </w:t>
      </w:r>
      <w:r w:rsidRPr="006F410C">
        <w:rPr>
          <w:sz w:val="18"/>
          <w:szCs w:val="18"/>
        </w:rPr>
        <w:t>alebo ak spoluprácu neposkytol v lehote podľa § 16 ods.2</w:t>
      </w:r>
      <w:r>
        <w:rPr>
          <w:sz w:val="18"/>
          <w:szCs w:val="18"/>
        </w:rPr>
        <w:t xml:space="preserve"> zákona</w:t>
      </w:r>
      <w:r w:rsidRPr="006F410C">
        <w:rPr>
          <w:sz w:val="18"/>
          <w:szCs w:val="18"/>
        </w:rPr>
        <w:t>.</w:t>
      </w:r>
    </w:p>
    <w:p w:rsidR="00CC1748" w:rsidRPr="00511FB9" w:rsidRDefault="00CC1748" w:rsidP="00110DC7">
      <w:pPr>
        <w:autoSpaceDE w:val="0"/>
        <w:autoSpaceDN w:val="0"/>
        <w:adjustRightInd w:val="0"/>
        <w:rPr>
          <w:sz w:val="16"/>
          <w:szCs w:val="16"/>
        </w:rPr>
      </w:pPr>
    </w:p>
    <w:p w:rsidR="00CC1748" w:rsidRPr="00511FB9" w:rsidRDefault="00CC1748" w:rsidP="00110DC7">
      <w:pPr>
        <w:autoSpaceDE w:val="0"/>
        <w:autoSpaceDN w:val="0"/>
        <w:adjustRightInd w:val="0"/>
        <w:rPr>
          <w:sz w:val="19"/>
          <w:szCs w:val="19"/>
        </w:rPr>
      </w:pPr>
    </w:p>
    <w:p w:rsidR="00CC1748" w:rsidRPr="00511FB9" w:rsidRDefault="00CC1748" w:rsidP="00110DC7">
      <w:pPr>
        <w:autoSpaceDE w:val="0"/>
        <w:autoSpaceDN w:val="0"/>
        <w:adjustRightInd w:val="0"/>
        <w:rPr>
          <w:sz w:val="19"/>
          <w:szCs w:val="19"/>
        </w:rPr>
      </w:pPr>
    </w:p>
    <w:p w:rsidR="00CC1748" w:rsidRPr="00511FB9" w:rsidRDefault="00CC1748" w:rsidP="00110DC7">
      <w:pPr>
        <w:autoSpaceDE w:val="0"/>
        <w:autoSpaceDN w:val="0"/>
        <w:adjustRightInd w:val="0"/>
      </w:pPr>
      <w:r w:rsidRPr="00511FB9">
        <w:t>Zapísal:  ...................................................................................................................</w:t>
      </w:r>
    </w:p>
    <w:p w:rsidR="00CC1748" w:rsidRPr="00511FB9" w:rsidRDefault="00CC1748" w:rsidP="00110DC7">
      <w:pPr>
        <w:autoSpaceDE w:val="0"/>
        <w:autoSpaceDN w:val="0"/>
        <w:adjustRightInd w:val="0"/>
        <w:rPr>
          <w:sz w:val="16"/>
          <w:szCs w:val="16"/>
        </w:rPr>
      </w:pPr>
      <w:r w:rsidRPr="00511FB9">
        <w:rPr>
          <w:sz w:val="16"/>
          <w:szCs w:val="16"/>
        </w:rPr>
        <w:t xml:space="preserve">                                                  meno, priezvisko, podpis</w:t>
      </w:r>
    </w:p>
    <w:p w:rsidR="00CC1748" w:rsidRPr="00511FB9" w:rsidRDefault="00CC1748" w:rsidP="00110DC7">
      <w:pPr>
        <w:autoSpaceDE w:val="0"/>
        <w:autoSpaceDN w:val="0"/>
        <w:adjustRightInd w:val="0"/>
        <w:rPr>
          <w:sz w:val="19"/>
          <w:szCs w:val="19"/>
        </w:rPr>
      </w:pPr>
    </w:p>
    <w:p w:rsidR="00CC1748" w:rsidRPr="00511FB9" w:rsidRDefault="00CC1748" w:rsidP="00110DC7">
      <w:pPr>
        <w:autoSpaceDE w:val="0"/>
        <w:autoSpaceDN w:val="0"/>
        <w:adjustRightInd w:val="0"/>
        <w:rPr>
          <w:sz w:val="19"/>
          <w:szCs w:val="19"/>
        </w:rPr>
      </w:pPr>
    </w:p>
    <w:p w:rsidR="00CC1748" w:rsidRDefault="00CC1748" w:rsidP="00110DC7">
      <w:pPr>
        <w:ind w:left="2880" w:right="48" w:firstLine="720"/>
        <w:jc w:val="center"/>
        <w:rPr>
          <w:b/>
          <w:bCs/>
          <w:sz w:val="20"/>
          <w:szCs w:val="20"/>
        </w:rPr>
      </w:pPr>
    </w:p>
    <w:p w:rsidR="00CC1748" w:rsidRPr="00511FB9" w:rsidRDefault="00CC1748" w:rsidP="00CA0198">
      <w:pPr>
        <w:ind w:left="2880" w:right="48" w:firstLine="720"/>
        <w:jc w:val="right"/>
        <w:rPr>
          <w:b/>
          <w:bCs/>
          <w:sz w:val="20"/>
          <w:szCs w:val="20"/>
        </w:rPr>
      </w:pPr>
      <w:r w:rsidRPr="00511FB9">
        <w:rPr>
          <w:b/>
          <w:bCs/>
          <w:sz w:val="20"/>
          <w:szCs w:val="20"/>
        </w:rPr>
        <w:t>PRÍLOHA č. 5</w:t>
      </w:r>
    </w:p>
    <w:p w:rsidR="00CC1748" w:rsidRPr="00511FB9" w:rsidRDefault="00CC1748" w:rsidP="00110DC7">
      <w:pPr>
        <w:widowControl w:val="0"/>
        <w:autoSpaceDE w:val="0"/>
        <w:autoSpaceDN w:val="0"/>
        <w:adjustRightInd w:val="0"/>
        <w:ind w:left="5040" w:firstLine="720"/>
        <w:jc w:val="center"/>
        <w:rPr>
          <w:sz w:val="16"/>
          <w:szCs w:val="16"/>
        </w:rPr>
      </w:pPr>
      <w:r w:rsidRPr="00511FB9">
        <w:rPr>
          <w:sz w:val="16"/>
          <w:szCs w:val="16"/>
        </w:rPr>
        <w:t xml:space="preserve">Zásad vybavovania sťažností a petícií v podmienkach </w:t>
      </w:r>
    </w:p>
    <w:p w:rsidR="00CC1748" w:rsidRPr="00511FB9" w:rsidRDefault="00CC1748" w:rsidP="00110DC7">
      <w:pPr>
        <w:widowControl w:val="0"/>
        <w:autoSpaceDE w:val="0"/>
        <w:autoSpaceDN w:val="0"/>
        <w:adjustRightInd w:val="0"/>
        <w:ind w:left="5040"/>
        <w:jc w:val="center"/>
        <w:rPr>
          <w:sz w:val="16"/>
          <w:szCs w:val="16"/>
        </w:rPr>
      </w:pPr>
      <w:r w:rsidRPr="00511FB9">
        <w:rPr>
          <w:sz w:val="16"/>
          <w:szCs w:val="16"/>
        </w:rPr>
        <w:t xml:space="preserve">              samosprávy mestskej časti Bratislava – Nové Mesto</w:t>
      </w:r>
    </w:p>
    <w:p w:rsidR="00CC1748" w:rsidRPr="00511FB9" w:rsidRDefault="00CC1748" w:rsidP="00110DC7">
      <w:pPr>
        <w:autoSpaceDE w:val="0"/>
        <w:autoSpaceDN w:val="0"/>
        <w:adjustRightInd w:val="0"/>
        <w:rPr>
          <w:sz w:val="19"/>
          <w:szCs w:val="19"/>
        </w:rPr>
      </w:pPr>
    </w:p>
    <w:p w:rsidR="00CC1748" w:rsidRPr="00511FB9" w:rsidRDefault="00CC1748" w:rsidP="00110DC7">
      <w:pPr>
        <w:autoSpaceDE w:val="0"/>
        <w:autoSpaceDN w:val="0"/>
        <w:adjustRightInd w:val="0"/>
        <w:rPr>
          <w:sz w:val="19"/>
          <w:szCs w:val="19"/>
        </w:rPr>
      </w:pPr>
    </w:p>
    <w:p w:rsidR="00CC1748" w:rsidRPr="00511FB9" w:rsidRDefault="00CC1748" w:rsidP="00110DC7">
      <w:pPr>
        <w:pBdr>
          <w:bottom w:val="single" w:sz="8" w:space="1" w:color="000000"/>
        </w:pBdr>
        <w:jc w:val="center"/>
        <w:rPr>
          <w:rFonts w:ascii="Arial" w:hAnsi="Arial" w:cs="Arial"/>
          <w:b/>
          <w:bCs/>
          <w:sz w:val="48"/>
          <w:szCs w:val="48"/>
        </w:rPr>
      </w:pPr>
      <w:r w:rsidRPr="00511FB9">
        <w:rPr>
          <w:rFonts w:ascii="Arial" w:hAnsi="Arial" w:cs="Arial"/>
          <w:b/>
          <w:bCs/>
          <w:sz w:val="48"/>
          <w:szCs w:val="48"/>
        </w:rPr>
        <w:t>Mestská</w:t>
      </w:r>
      <w:r w:rsidRPr="00511FB9">
        <w:rPr>
          <w:rFonts w:ascii="Arial" w:hAnsi="Arial" w:cs="Arial"/>
          <w:b/>
          <w:bCs/>
          <w:sz w:val="52"/>
          <w:szCs w:val="52"/>
        </w:rPr>
        <w:t xml:space="preserve"> časť Bratislava–</w:t>
      </w:r>
      <w:r w:rsidRPr="00511FB9">
        <w:rPr>
          <w:rFonts w:ascii="Arial" w:hAnsi="Arial" w:cs="Arial"/>
          <w:b/>
          <w:bCs/>
          <w:sz w:val="48"/>
          <w:szCs w:val="48"/>
        </w:rPr>
        <w:t>Nové Mesto</w:t>
      </w:r>
    </w:p>
    <w:p w:rsidR="00CC1748" w:rsidRPr="00511FB9" w:rsidRDefault="00CC1748" w:rsidP="00110DC7">
      <w:pPr>
        <w:pBdr>
          <w:bottom w:val="single" w:sz="8" w:space="1" w:color="000000"/>
        </w:pBdr>
        <w:jc w:val="center"/>
        <w:rPr>
          <w:rFonts w:ascii="Arial" w:hAnsi="Arial" w:cs="Arial"/>
          <w:b/>
          <w:bCs/>
        </w:rPr>
      </w:pPr>
      <w:r w:rsidRPr="00511FB9">
        <w:rPr>
          <w:rFonts w:ascii="Arial" w:hAnsi="Arial" w:cs="Arial"/>
          <w:b/>
          <w:bCs/>
        </w:rPr>
        <w:t>Junácka 1, 832 91  Bratislava</w:t>
      </w:r>
    </w:p>
    <w:p w:rsidR="00CC1748" w:rsidRPr="00511FB9" w:rsidRDefault="00CC1748" w:rsidP="00110DC7">
      <w:pPr>
        <w:pBdr>
          <w:bottom w:val="single" w:sz="8" w:space="1" w:color="000000"/>
        </w:pBdr>
        <w:jc w:val="center"/>
        <w:rPr>
          <w:rFonts w:ascii="Arial" w:hAnsi="Arial" w:cs="Arial"/>
          <w:b/>
          <w:bCs/>
        </w:rPr>
      </w:pPr>
      <w:r>
        <w:rPr>
          <w:rFonts w:ascii="Arial" w:hAnsi="Arial" w:cs="Arial"/>
          <w:b/>
          <w:bCs/>
        </w:rPr>
        <w:t xml:space="preserve"> </w:t>
      </w:r>
      <w:r w:rsidRPr="00511FB9">
        <w:rPr>
          <w:rFonts w:ascii="Arial" w:hAnsi="Arial" w:cs="Arial"/>
          <w:b/>
          <w:bCs/>
        </w:rPr>
        <w:t>Útvar miestneho kontrolóra</w:t>
      </w: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p>
    <w:p w:rsidR="00CC1748" w:rsidRPr="00511FB9" w:rsidRDefault="00CC1748" w:rsidP="00110DC7">
      <w:pPr>
        <w:pStyle w:val="tl"/>
        <w:spacing w:line="278" w:lineRule="exact"/>
        <w:ind w:right="201"/>
        <w:rPr>
          <w:sz w:val="22"/>
          <w:szCs w:val="22"/>
          <w:lang w:val="sk-SK"/>
        </w:rPr>
      </w:pPr>
      <w:r w:rsidRPr="00511FB9">
        <w:rPr>
          <w:sz w:val="22"/>
          <w:szCs w:val="22"/>
          <w:lang w:val="sk-SK"/>
        </w:rPr>
        <w:t>Sťažnosť</w:t>
      </w:r>
      <w:r w:rsidRPr="00511FB9">
        <w:rPr>
          <w:sz w:val="22"/>
          <w:szCs w:val="22"/>
          <w:lang w:val="sk-SK"/>
        </w:rPr>
        <w:tab/>
      </w:r>
      <w:r w:rsidRPr="00511FB9">
        <w:rPr>
          <w:sz w:val="22"/>
          <w:szCs w:val="22"/>
          <w:lang w:val="sk-SK"/>
        </w:rPr>
        <w:tab/>
      </w:r>
      <w:r w:rsidRPr="00511FB9">
        <w:rPr>
          <w:sz w:val="22"/>
          <w:szCs w:val="22"/>
          <w:lang w:val="sk-SK"/>
        </w:rPr>
        <w:tab/>
      </w:r>
      <w:r w:rsidRPr="00511FB9">
        <w:rPr>
          <w:sz w:val="22"/>
          <w:szCs w:val="22"/>
          <w:lang w:val="sk-SK"/>
        </w:rPr>
        <w:tab/>
        <w:t>Vybavuje/ tel</w:t>
      </w:r>
      <w:r>
        <w:rPr>
          <w:sz w:val="22"/>
          <w:szCs w:val="22"/>
          <w:lang w:val="sk-SK"/>
        </w:rPr>
        <w:t>.</w:t>
      </w:r>
      <w:r w:rsidRPr="00511FB9">
        <w:rPr>
          <w:sz w:val="22"/>
          <w:szCs w:val="22"/>
          <w:lang w:val="sk-SK"/>
        </w:rPr>
        <w:tab/>
      </w:r>
      <w:r w:rsidRPr="00511FB9">
        <w:rPr>
          <w:sz w:val="22"/>
          <w:szCs w:val="22"/>
          <w:lang w:val="sk-SK"/>
        </w:rPr>
        <w:tab/>
      </w:r>
      <w:r w:rsidRPr="00511FB9">
        <w:rPr>
          <w:sz w:val="22"/>
          <w:szCs w:val="22"/>
          <w:lang w:val="sk-SK"/>
        </w:rPr>
        <w:tab/>
      </w:r>
      <w:r w:rsidRPr="00511FB9">
        <w:rPr>
          <w:sz w:val="22"/>
          <w:szCs w:val="22"/>
          <w:lang w:val="sk-SK"/>
        </w:rPr>
        <w:tab/>
        <w:t>dátum</w:t>
      </w: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0A5210">
      <w:pPr>
        <w:pStyle w:val="tl"/>
        <w:spacing w:line="278" w:lineRule="exact"/>
        <w:ind w:right="22"/>
        <w:rPr>
          <w:b/>
          <w:bCs/>
          <w:sz w:val="22"/>
          <w:szCs w:val="22"/>
          <w:lang w:val="sk-SK"/>
        </w:rPr>
      </w:pPr>
      <w:r w:rsidRPr="00511FB9">
        <w:rPr>
          <w:b/>
          <w:bCs/>
          <w:sz w:val="22"/>
          <w:szCs w:val="22"/>
          <w:lang w:val="sk-SK"/>
        </w:rPr>
        <w:t>Vec: Odloženie sťažnosti - upovedomenie</w:t>
      </w:r>
    </w:p>
    <w:p w:rsidR="00CC1748" w:rsidRPr="00511FB9" w:rsidRDefault="00CC1748" w:rsidP="000A5210">
      <w:pPr>
        <w:pStyle w:val="tl"/>
        <w:spacing w:line="278" w:lineRule="exact"/>
        <w:ind w:right="22"/>
        <w:rPr>
          <w:sz w:val="22"/>
          <w:szCs w:val="22"/>
          <w:lang w:val="sk-SK"/>
        </w:rPr>
      </w:pPr>
    </w:p>
    <w:p w:rsidR="00CC1748" w:rsidRDefault="00CC1748" w:rsidP="000A5210">
      <w:pPr>
        <w:pStyle w:val="tl"/>
        <w:spacing w:line="278" w:lineRule="exact"/>
        <w:ind w:right="22"/>
        <w:rPr>
          <w:sz w:val="22"/>
          <w:szCs w:val="22"/>
          <w:lang w:val="sk-SK"/>
        </w:rPr>
      </w:pPr>
      <w:r w:rsidRPr="00511FB9">
        <w:rPr>
          <w:sz w:val="22"/>
          <w:szCs w:val="22"/>
          <w:lang w:val="sk-SK"/>
        </w:rPr>
        <w:t>Mestskej časti Bratislava Nové–Mesto bola dňa</w:t>
      </w:r>
      <w:r>
        <w:rPr>
          <w:sz w:val="22"/>
          <w:szCs w:val="22"/>
          <w:lang w:val="sk-SK"/>
        </w:rPr>
        <w:t xml:space="preserve"> ...........................</w:t>
      </w:r>
      <w:r w:rsidRPr="00511FB9">
        <w:rPr>
          <w:sz w:val="22"/>
          <w:szCs w:val="22"/>
          <w:lang w:val="sk-SK"/>
        </w:rPr>
        <w:t xml:space="preserve"> doručená Vaša sťažnosť vo veci</w:t>
      </w:r>
      <w:r>
        <w:rPr>
          <w:sz w:val="22"/>
          <w:szCs w:val="22"/>
          <w:lang w:val="sk-SK"/>
        </w:rPr>
        <w:t>:</w:t>
      </w:r>
    </w:p>
    <w:p w:rsidR="00CC1748" w:rsidRDefault="00CC1748" w:rsidP="000A5210">
      <w:pPr>
        <w:pStyle w:val="tl"/>
        <w:spacing w:line="278" w:lineRule="exact"/>
        <w:ind w:right="22"/>
        <w:rPr>
          <w:sz w:val="22"/>
          <w:szCs w:val="22"/>
          <w:lang w:val="sk-SK"/>
        </w:rPr>
      </w:pPr>
    </w:p>
    <w:p w:rsidR="00CC1748" w:rsidRPr="00511FB9" w:rsidRDefault="00CC1748" w:rsidP="000A5210">
      <w:pPr>
        <w:pStyle w:val="tl"/>
        <w:spacing w:line="278" w:lineRule="exact"/>
        <w:ind w:right="22"/>
        <w:rPr>
          <w:sz w:val="22"/>
          <w:szCs w:val="22"/>
          <w:lang w:val="sk-SK"/>
        </w:rPr>
      </w:pPr>
      <w:r>
        <w:rPr>
          <w:sz w:val="22"/>
          <w:szCs w:val="22"/>
          <w:lang w:val="sk-SK"/>
        </w:rPr>
        <w:t>..........................................................................................................................................................................</w:t>
      </w:r>
      <w:r w:rsidRPr="00511FB9">
        <w:rPr>
          <w:sz w:val="22"/>
          <w:szCs w:val="22"/>
          <w:lang w:val="sk-SK"/>
        </w:rPr>
        <w:t xml:space="preserve">  </w:t>
      </w:r>
    </w:p>
    <w:p w:rsidR="00CC1748" w:rsidRPr="00511FB9" w:rsidRDefault="00CC1748" w:rsidP="00110DC7">
      <w:pPr>
        <w:pStyle w:val="tl"/>
        <w:spacing w:line="278" w:lineRule="exact"/>
        <w:ind w:right="201"/>
        <w:rPr>
          <w:sz w:val="22"/>
          <w:szCs w:val="22"/>
          <w:lang w:val="sk-SK"/>
        </w:rPr>
      </w:pPr>
    </w:p>
    <w:p w:rsidR="00CC1748" w:rsidRPr="00511FB9" w:rsidRDefault="00CC1748" w:rsidP="000A5210">
      <w:pPr>
        <w:pStyle w:val="tl"/>
        <w:spacing w:line="278" w:lineRule="exact"/>
        <w:ind w:right="201"/>
        <w:rPr>
          <w:sz w:val="22"/>
          <w:szCs w:val="22"/>
          <w:lang w:val="sk-SK"/>
        </w:rPr>
      </w:pPr>
      <w:r w:rsidRPr="00511FB9">
        <w:rPr>
          <w:sz w:val="22"/>
          <w:szCs w:val="22"/>
          <w:lang w:val="sk-SK"/>
        </w:rPr>
        <w:t>Po dôkladnom posúdení Vašej sťažnosti bolo zistené, že</w:t>
      </w:r>
      <w:r w:rsidRPr="00173A3E">
        <w:rPr>
          <w:sz w:val="22"/>
          <w:szCs w:val="22"/>
          <w:lang w:val="sk-SK"/>
        </w:rPr>
        <w:t>*</w:t>
      </w:r>
      <w:r>
        <w:rPr>
          <w:sz w:val="22"/>
          <w:szCs w:val="22"/>
          <w:lang w:val="sk-SK"/>
        </w:rPr>
        <w:t>:</w:t>
      </w:r>
    </w:p>
    <w:p w:rsidR="00CC1748" w:rsidRPr="00511FB9" w:rsidRDefault="00CC1748" w:rsidP="00110DC7">
      <w:pPr>
        <w:rPr>
          <w:sz w:val="22"/>
          <w:szCs w:val="22"/>
        </w:rPr>
      </w:pPr>
    </w:p>
    <w:p w:rsidR="00CC1748" w:rsidRPr="00511FB9" w:rsidRDefault="00CC1748" w:rsidP="000A5210">
      <w:pPr>
        <w:pStyle w:val="tl"/>
        <w:spacing w:line="278" w:lineRule="exact"/>
        <w:ind w:right="22"/>
        <w:rPr>
          <w:sz w:val="22"/>
          <w:szCs w:val="22"/>
          <w:lang w:val="sk-SK"/>
        </w:rPr>
      </w:pPr>
      <w:r>
        <w:rPr>
          <w:sz w:val="22"/>
          <w:szCs w:val="22"/>
          <w:lang w:val="sk-SK"/>
        </w:rPr>
        <w:t>..........................................................................................................................................................................</w:t>
      </w:r>
      <w:r w:rsidRPr="00511FB9">
        <w:rPr>
          <w:sz w:val="22"/>
          <w:szCs w:val="22"/>
          <w:lang w:val="sk-SK"/>
        </w:rPr>
        <w:t xml:space="preserve">  </w:t>
      </w:r>
    </w:p>
    <w:p w:rsidR="00CC1748" w:rsidRDefault="00CC1748" w:rsidP="000A5210">
      <w:pPr>
        <w:pStyle w:val="tl"/>
        <w:spacing w:line="278" w:lineRule="exact"/>
        <w:ind w:right="22"/>
        <w:rPr>
          <w:sz w:val="22"/>
          <w:szCs w:val="22"/>
          <w:lang w:val="sk-SK"/>
        </w:rPr>
      </w:pPr>
    </w:p>
    <w:p w:rsidR="00CC1748" w:rsidRPr="00511FB9" w:rsidRDefault="00CC1748" w:rsidP="000A5210">
      <w:pPr>
        <w:pStyle w:val="tl"/>
        <w:spacing w:line="278" w:lineRule="exact"/>
        <w:ind w:right="22"/>
        <w:rPr>
          <w:sz w:val="22"/>
          <w:szCs w:val="22"/>
          <w:lang w:val="sk-SK"/>
        </w:rPr>
      </w:pPr>
      <w:r>
        <w:rPr>
          <w:sz w:val="22"/>
          <w:szCs w:val="22"/>
          <w:lang w:val="sk-SK"/>
        </w:rPr>
        <w:t>..........................................................................................................................................................................</w:t>
      </w:r>
      <w:r w:rsidRPr="00511FB9">
        <w:rPr>
          <w:sz w:val="22"/>
          <w:szCs w:val="22"/>
          <w:lang w:val="sk-SK"/>
        </w:rPr>
        <w:t xml:space="preserve">  </w:t>
      </w:r>
    </w:p>
    <w:p w:rsidR="00CC1748" w:rsidRDefault="00CC1748" w:rsidP="000A5210">
      <w:pPr>
        <w:pStyle w:val="tl"/>
        <w:spacing w:line="278" w:lineRule="exact"/>
        <w:ind w:right="22"/>
        <w:rPr>
          <w:sz w:val="22"/>
          <w:szCs w:val="22"/>
          <w:lang w:val="sk-SK"/>
        </w:rPr>
      </w:pPr>
    </w:p>
    <w:p w:rsidR="00CC1748" w:rsidRPr="00511FB9" w:rsidRDefault="00CC1748" w:rsidP="000A5210">
      <w:pPr>
        <w:pStyle w:val="tl"/>
        <w:spacing w:line="278" w:lineRule="exact"/>
        <w:ind w:right="22"/>
        <w:rPr>
          <w:sz w:val="22"/>
          <w:szCs w:val="22"/>
          <w:lang w:val="sk-SK"/>
        </w:rPr>
      </w:pPr>
      <w:r>
        <w:rPr>
          <w:sz w:val="22"/>
          <w:szCs w:val="22"/>
          <w:lang w:val="sk-SK"/>
        </w:rPr>
        <w:t>..........................................................................................................................................................................</w:t>
      </w:r>
      <w:r w:rsidRPr="00511FB9">
        <w:rPr>
          <w:sz w:val="22"/>
          <w:szCs w:val="22"/>
          <w:lang w:val="sk-SK"/>
        </w:rPr>
        <w:t xml:space="preserve">  </w:t>
      </w:r>
    </w:p>
    <w:p w:rsidR="00CC1748" w:rsidRPr="00511FB9" w:rsidRDefault="00CC1748" w:rsidP="00110DC7">
      <w:pPr>
        <w:rPr>
          <w:sz w:val="22"/>
          <w:szCs w:val="22"/>
        </w:rPr>
      </w:pPr>
    </w:p>
    <w:p w:rsidR="00CC1748" w:rsidRPr="00511FB9" w:rsidRDefault="00CC1748" w:rsidP="00110DC7">
      <w:pPr>
        <w:rPr>
          <w:sz w:val="22"/>
          <w:szCs w:val="22"/>
        </w:rPr>
      </w:pPr>
    </w:p>
    <w:p w:rsidR="00CC1748" w:rsidRPr="006F410C" w:rsidRDefault="00CC1748" w:rsidP="00110DC7">
      <w:pPr>
        <w:rPr>
          <w:sz w:val="18"/>
          <w:szCs w:val="18"/>
          <w:u w:val="single"/>
        </w:rPr>
      </w:pPr>
      <w:r w:rsidRPr="006F410C">
        <w:rPr>
          <w:sz w:val="18"/>
          <w:szCs w:val="18"/>
        </w:rPr>
        <w:t>*</w:t>
      </w:r>
      <w:r w:rsidRPr="006F410C">
        <w:rPr>
          <w:sz w:val="18"/>
          <w:szCs w:val="18"/>
          <w:u w:val="single"/>
        </w:rPr>
        <w:t>/Uviesť text príslušného zákonného ustanovenia/</w:t>
      </w:r>
    </w:p>
    <w:p w:rsidR="00CC1748" w:rsidRPr="006F410C" w:rsidRDefault="00CC1748" w:rsidP="00110DC7">
      <w:pPr>
        <w:autoSpaceDE w:val="0"/>
        <w:autoSpaceDN w:val="0"/>
        <w:adjustRightInd w:val="0"/>
        <w:rPr>
          <w:sz w:val="18"/>
          <w:szCs w:val="18"/>
        </w:rPr>
      </w:pPr>
      <w:r w:rsidRPr="006F410C">
        <w:rPr>
          <w:sz w:val="18"/>
          <w:szCs w:val="18"/>
        </w:rPr>
        <w:t>a) je z nej zrejmé, že vo veci, ktorá je predmetom sťažnosti, koná súd, prokuratúra alebo iný orgán činný v trestnom konaní,</w:t>
      </w:r>
    </w:p>
    <w:p w:rsidR="00CC1748" w:rsidRPr="006F410C" w:rsidRDefault="00CC1748" w:rsidP="00110DC7">
      <w:pPr>
        <w:autoSpaceDE w:val="0"/>
        <w:autoSpaceDN w:val="0"/>
        <w:adjustRightInd w:val="0"/>
        <w:rPr>
          <w:sz w:val="18"/>
          <w:szCs w:val="18"/>
        </w:rPr>
      </w:pPr>
      <w:r w:rsidRPr="006F410C">
        <w:rPr>
          <w:sz w:val="18"/>
          <w:szCs w:val="18"/>
        </w:rPr>
        <w:t>b) zistí, že sťažnosť sa týka inej osoby, než ktorá ju podala a nie je priložené splnomocnenie podľa § 5 ods. 9,</w:t>
      </w:r>
    </w:p>
    <w:p w:rsidR="00CC1748" w:rsidRPr="006F410C" w:rsidRDefault="00CC1748" w:rsidP="00110DC7">
      <w:pPr>
        <w:autoSpaceDE w:val="0"/>
        <w:autoSpaceDN w:val="0"/>
        <w:adjustRightInd w:val="0"/>
        <w:rPr>
          <w:sz w:val="18"/>
          <w:szCs w:val="18"/>
        </w:rPr>
      </w:pPr>
      <w:r w:rsidRPr="006F410C">
        <w:rPr>
          <w:sz w:val="18"/>
          <w:szCs w:val="18"/>
        </w:rPr>
        <w:t>c) od udalosti, ktorej sa predmet sťažnosti týka, uplynulo v deň jej doručenia viac než päť rokov,</w:t>
      </w:r>
    </w:p>
    <w:p w:rsidR="00CC1748" w:rsidRPr="006F410C" w:rsidRDefault="00CC1748" w:rsidP="00110DC7">
      <w:pPr>
        <w:autoSpaceDE w:val="0"/>
        <w:autoSpaceDN w:val="0"/>
        <w:adjustRightInd w:val="0"/>
        <w:rPr>
          <w:sz w:val="18"/>
          <w:szCs w:val="18"/>
        </w:rPr>
      </w:pPr>
      <w:r w:rsidRPr="006F410C">
        <w:rPr>
          <w:sz w:val="18"/>
          <w:szCs w:val="18"/>
        </w:rPr>
        <w:t>d) ide o ďalšiu opakovanú sťažnosť podľa § 21 ods. 2,</w:t>
      </w:r>
    </w:p>
    <w:p w:rsidR="00CC1748" w:rsidRPr="006F410C" w:rsidRDefault="00CC1748" w:rsidP="00110DC7">
      <w:pPr>
        <w:autoSpaceDE w:val="0"/>
        <w:autoSpaceDN w:val="0"/>
        <w:adjustRightInd w:val="0"/>
        <w:rPr>
          <w:sz w:val="18"/>
          <w:szCs w:val="18"/>
        </w:rPr>
      </w:pPr>
      <w:r w:rsidRPr="006F410C">
        <w:rPr>
          <w:sz w:val="18"/>
          <w:szCs w:val="18"/>
        </w:rPr>
        <w:t>e) ide o sťažnosť proti vybaveniu sťažnosti podľa § 22 ods. 3</w:t>
      </w:r>
    </w:p>
    <w:p w:rsidR="00CC1748" w:rsidRPr="006F410C" w:rsidRDefault="00CC1748" w:rsidP="00110DC7">
      <w:pPr>
        <w:autoSpaceDE w:val="0"/>
        <w:autoSpaceDN w:val="0"/>
        <w:adjustRightInd w:val="0"/>
        <w:rPr>
          <w:sz w:val="18"/>
          <w:szCs w:val="18"/>
        </w:rPr>
      </w:pPr>
    </w:p>
    <w:p w:rsidR="00CC1748" w:rsidRPr="00511FB9" w:rsidRDefault="00CC1748" w:rsidP="00110DC7">
      <w:pPr>
        <w:autoSpaceDE w:val="0"/>
        <w:autoSpaceDN w:val="0"/>
        <w:adjustRightInd w:val="0"/>
        <w:rPr>
          <w:sz w:val="22"/>
          <w:szCs w:val="22"/>
        </w:rPr>
      </w:pPr>
    </w:p>
    <w:p w:rsidR="00CC1748" w:rsidRPr="00511FB9" w:rsidRDefault="00CC1748" w:rsidP="000A5210">
      <w:pPr>
        <w:pStyle w:val="tl"/>
        <w:spacing w:line="278" w:lineRule="exact"/>
        <w:ind w:left="4" w:right="4" w:hanging="4"/>
        <w:rPr>
          <w:sz w:val="22"/>
          <w:szCs w:val="22"/>
          <w:lang w:val="sk-SK"/>
        </w:rPr>
      </w:pPr>
      <w:r w:rsidRPr="00511FB9">
        <w:rPr>
          <w:sz w:val="22"/>
          <w:szCs w:val="22"/>
          <w:lang w:val="sk-SK" w:eastAsia="sk-SK"/>
        </w:rPr>
        <w:t xml:space="preserve">Z uvedeného dôvodu obec Vašu sťažnosť odkladá v súlade s § 6 ods. 1 písm.  b) –f) </w:t>
      </w:r>
      <w:r w:rsidRPr="00511FB9">
        <w:rPr>
          <w:sz w:val="22"/>
          <w:szCs w:val="22"/>
          <w:lang w:val="sk-SK"/>
        </w:rPr>
        <w:t xml:space="preserve">zákona NR SR č. 9/2010 Z. z. o sťažnostiach v znení neskorších predpisov. </w:t>
      </w:r>
    </w:p>
    <w:p w:rsidR="00CC1748" w:rsidRPr="00511FB9" w:rsidRDefault="00CC1748" w:rsidP="00110DC7">
      <w:pPr>
        <w:autoSpaceDE w:val="0"/>
        <w:autoSpaceDN w:val="0"/>
        <w:adjustRightInd w:val="0"/>
        <w:rPr>
          <w:sz w:val="22"/>
          <w:szCs w:val="22"/>
        </w:rPr>
      </w:pPr>
    </w:p>
    <w:p w:rsidR="00CC1748" w:rsidRPr="00511FB9" w:rsidRDefault="00CC1748" w:rsidP="000A5210">
      <w:pPr>
        <w:autoSpaceDE w:val="0"/>
        <w:autoSpaceDN w:val="0"/>
        <w:adjustRightInd w:val="0"/>
        <w:rPr>
          <w:sz w:val="22"/>
          <w:szCs w:val="22"/>
        </w:rPr>
      </w:pPr>
      <w:r w:rsidRPr="00511FB9">
        <w:rPr>
          <w:sz w:val="22"/>
          <w:szCs w:val="22"/>
        </w:rPr>
        <w:t xml:space="preserve">S pozdravom </w:t>
      </w: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rFonts w:ascii="Arial" w:hAnsi="Arial" w:cs="Arial"/>
        </w:rPr>
      </w:pPr>
    </w:p>
    <w:p w:rsidR="00CC1748" w:rsidRPr="006F410C" w:rsidRDefault="00CC1748" w:rsidP="00110DC7">
      <w:pPr>
        <w:autoSpaceDE w:val="0"/>
        <w:autoSpaceDN w:val="0"/>
        <w:adjustRightInd w:val="0"/>
        <w:rPr>
          <w:sz w:val="18"/>
          <w:szCs w:val="18"/>
        </w:rPr>
      </w:pPr>
      <w:r w:rsidRPr="00511FB9">
        <w:rPr>
          <w:rFonts w:ascii="Arial" w:hAnsi="Arial" w:cs="Arial"/>
        </w:rPr>
        <w:t xml:space="preserve">                                                                                    </w:t>
      </w:r>
      <w:r w:rsidRPr="00511FB9">
        <w:rPr>
          <w:rFonts w:ascii="Arial" w:hAnsi="Arial" w:cs="Arial"/>
          <w:sz w:val="16"/>
          <w:szCs w:val="16"/>
        </w:rPr>
        <w:t xml:space="preserve">    </w:t>
      </w:r>
      <w:r w:rsidRPr="006F410C">
        <w:rPr>
          <w:sz w:val="18"/>
          <w:szCs w:val="18"/>
        </w:rPr>
        <w:t>meno, priezvisko, podpis</w:t>
      </w:r>
    </w:p>
    <w:p w:rsidR="00CC1748" w:rsidRDefault="00CC1748" w:rsidP="00110DC7">
      <w:pPr>
        <w:autoSpaceDE w:val="0"/>
        <w:autoSpaceDN w:val="0"/>
        <w:adjustRightInd w:val="0"/>
        <w:rPr>
          <w:rFonts w:ascii="Arial" w:hAnsi="Arial" w:cs="Arial"/>
          <w:sz w:val="16"/>
          <w:szCs w:val="16"/>
        </w:rPr>
      </w:pPr>
    </w:p>
    <w:p w:rsidR="00CC1748" w:rsidRDefault="00CC1748" w:rsidP="00110DC7">
      <w:pPr>
        <w:autoSpaceDE w:val="0"/>
        <w:autoSpaceDN w:val="0"/>
        <w:adjustRightInd w:val="0"/>
        <w:rPr>
          <w:rFonts w:ascii="Arial" w:hAnsi="Arial" w:cs="Arial"/>
          <w:sz w:val="16"/>
          <w:szCs w:val="16"/>
        </w:rPr>
      </w:pPr>
    </w:p>
    <w:p w:rsidR="00CC1748" w:rsidRDefault="00CC1748" w:rsidP="00110DC7">
      <w:pPr>
        <w:autoSpaceDE w:val="0"/>
        <w:autoSpaceDN w:val="0"/>
        <w:adjustRightInd w:val="0"/>
        <w:rPr>
          <w:rFonts w:ascii="Arial" w:hAnsi="Arial" w:cs="Arial"/>
          <w:sz w:val="16"/>
          <w:szCs w:val="16"/>
        </w:rPr>
      </w:pPr>
    </w:p>
    <w:p w:rsidR="00CC1748" w:rsidRPr="00511FB9" w:rsidRDefault="00CC1748" w:rsidP="00110DC7">
      <w:pPr>
        <w:autoSpaceDE w:val="0"/>
        <w:autoSpaceDN w:val="0"/>
        <w:adjustRightInd w:val="0"/>
        <w:rPr>
          <w:rFonts w:ascii="Arial" w:hAnsi="Arial" w:cs="Arial"/>
          <w:sz w:val="16"/>
          <w:szCs w:val="16"/>
        </w:rPr>
      </w:pPr>
    </w:p>
    <w:p w:rsidR="00CC1748" w:rsidRDefault="00CC1748" w:rsidP="00110DC7">
      <w:pPr>
        <w:ind w:left="2880" w:right="48" w:firstLine="720"/>
        <w:jc w:val="center"/>
        <w:rPr>
          <w:b/>
          <w:bCs/>
          <w:sz w:val="20"/>
          <w:szCs w:val="20"/>
        </w:rPr>
      </w:pPr>
    </w:p>
    <w:p w:rsidR="00CC1748" w:rsidRPr="00511FB9" w:rsidRDefault="00CC1748" w:rsidP="00110DC7">
      <w:pPr>
        <w:ind w:left="2880" w:right="48" w:firstLine="720"/>
        <w:jc w:val="center"/>
        <w:rPr>
          <w:b/>
          <w:bCs/>
          <w:sz w:val="20"/>
          <w:szCs w:val="20"/>
        </w:rPr>
      </w:pPr>
    </w:p>
    <w:p w:rsidR="00CC1748" w:rsidRPr="00511FB9" w:rsidRDefault="00CC1748" w:rsidP="00CA0198">
      <w:pPr>
        <w:ind w:left="2880" w:right="48" w:firstLine="720"/>
        <w:jc w:val="right"/>
        <w:rPr>
          <w:b/>
          <w:bCs/>
          <w:sz w:val="20"/>
          <w:szCs w:val="20"/>
        </w:rPr>
      </w:pPr>
      <w:r w:rsidRPr="00511FB9">
        <w:rPr>
          <w:b/>
          <w:bCs/>
          <w:sz w:val="20"/>
          <w:szCs w:val="20"/>
        </w:rPr>
        <w:t>PRÍLOHA č. 6</w:t>
      </w:r>
    </w:p>
    <w:p w:rsidR="00CC1748" w:rsidRPr="00511FB9" w:rsidRDefault="00CC1748" w:rsidP="00110DC7">
      <w:pPr>
        <w:widowControl w:val="0"/>
        <w:autoSpaceDE w:val="0"/>
        <w:autoSpaceDN w:val="0"/>
        <w:adjustRightInd w:val="0"/>
        <w:ind w:left="5040" w:firstLine="720"/>
        <w:jc w:val="center"/>
        <w:rPr>
          <w:sz w:val="16"/>
          <w:szCs w:val="16"/>
        </w:rPr>
      </w:pPr>
      <w:r w:rsidRPr="00511FB9">
        <w:rPr>
          <w:sz w:val="16"/>
          <w:szCs w:val="16"/>
        </w:rPr>
        <w:t xml:space="preserve">Zásad vybavovania sťažností a petícií v podmienkach </w:t>
      </w:r>
    </w:p>
    <w:p w:rsidR="00CC1748" w:rsidRPr="00511FB9" w:rsidRDefault="00CC1748" w:rsidP="00110DC7">
      <w:pPr>
        <w:widowControl w:val="0"/>
        <w:autoSpaceDE w:val="0"/>
        <w:autoSpaceDN w:val="0"/>
        <w:adjustRightInd w:val="0"/>
        <w:ind w:left="5040"/>
        <w:jc w:val="center"/>
        <w:rPr>
          <w:sz w:val="16"/>
          <w:szCs w:val="16"/>
        </w:rPr>
      </w:pPr>
      <w:r w:rsidRPr="00511FB9">
        <w:rPr>
          <w:sz w:val="16"/>
          <w:szCs w:val="16"/>
        </w:rPr>
        <w:t xml:space="preserve">              samosprávy mestskej časti Bratislava – Nové Mesto</w:t>
      </w:r>
    </w:p>
    <w:p w:rsidR="00CC1748" w:rsidRPr="00511FB9" w:rsidRDefault="00CC1748" w:rsidP="00110DC7">
      <w:pPr>
        <w:autoSpaceDE w:val="0"/>
        <w:autoSpaceDN w:val="0"/>
        <w:adjustRightInd w:val="0"/>
        <w:rPr>
          <w:rFonts w:ascii="Arial" w:hAnsi="Arial" w:cs="Arial"/>
          <w:sz w:val="16"/>
          <w:szCs w:val="16"/>
        </w:rPr>
      </w:pPr>
    </w:p>
    <w:p w:rsidR="00CC1748" w:rsidRPr="00511FB9" w:rsidRDefault="00CC1748" w:rsidP="00110DC7">
      <w:pPr>
        <w:pBdr>
          <w:bottom w:val="single" w:sz="8" w:space="1" w:color="000000"/>
        </w:pBdr>
        <w:jc w:val="center"/>
        <w:rPr>
          <w:b/>
          <w:bCs/>
          <w:sz w:val="48"/>
          <w:szCs w:val="48"/>
        </w:rPr>
      </w:pPr>
      <w:r w:rsidRPr="00511FB9">
        <w:rPr>
          <w:b/>
          <w:bCs/>
          <w:sz w:val="48"/>
          <w:szCs w:val="48"/>
        </w:rPr>
        <w:t>Mestská</w:t>
      </w:r>
      <w:r w:rsidRPr="00511FB9">
        <w:rPr>
          <w:b/>
          <w:bCs/>
          <w:sz w:val="52"/>
          <w:szCs w:val="52"/>
        </w:rPr>
        <w:t xml:space="preserve"> časť Bratislava – </w:t>
      </w:r>
      <w:r w:rsidRPr="00511FB9">
        <w:rPr>
          <w:b/>
          <w:bCs/>
          <w:sz w:val="48"/>
          <w:szCs w:val="48"/>
        </w:rPr>
        <w:t>Nové Mesto</w:t>
      </w:r>
    </w:p>
    <w:p w:rsidR="00CC1748" w:rsidRPr="00511FB9" w:rsidRDefault="00CC1748" w:rsidP="00110DC7">
      <w:pPr>
        <w:pBdr>
          <w:bottom w:val="single" w:sz="8" w:space="1" w:color="000000"/>
        </w:pBdr>
        <w:jc w:val="center"/>
        <w:rPr>
          <w:b/>
          <w:bCs/>
        </w:rPr>
      </w:pPr>
      <w:r w:rsidRPr="00511FB9">
        <w:rPr>
          <w:b/>
          <w:bCs/>
        </w:rPr>
        <w:t>Junácka 1, 832 91  Bratislava</w:t>
      </w:r>
    </w:p>
    <w:p w:rsidR="00CC1748" w:rsidRPr="00511FB9" w:rsidRDefault="00CC1748" w:rsidP="00110DC7">
      <w:pPr>
        <w:pBdr>
          <w:bottom w:val="single" w:sz="8" w:space="1" w:color="000000"/>
        </w:pBdr>
        <w:jc w:val="center"/>
        <w:rPr>
          <w:b/>
          <w:bCs/>
        </w:rPr>
      </w:pPr>
      <w:r>
        <w:rPr>
          <w:b/>
          <w:bCs/>
        </w:rPr>
        <w:t>organizačný útvar miestneho úradu</w:t>
      </w:r>
    </w:p>
    <w:p w:rsidR="00CC1748" w:rsidRPr="00511FB9" w:rsidRDefault="00CC1748" w:rsidP="00110DC7">
      <w:pPr>
        <w:pBdr>
          <w:bottom w:val="single" w:sz="8" w:space="1" w:color="000000"/>
        </w:pBdr>
        <w:jc w:val="right"/>
        <w:rPr>
          <w:rFonts w:ascii="Arial" w:hAnsi="Arial" w:cs="Arial"/>
          <w:b/>
          <w:bCs/>
        </w:rPr>
      </w:pPr>
    </w:p>
    <w:p w:rsidR="00CC1748" w:rsidRPr="00511FB9" w:rsidRDefault="00CC1748" w:rsidP="00110DC7">
      <w:pPr>
        <w:pStyle w:val="tl"/>
        <w:spacing w:line="278" w:lineRule="exact"/>
        <w:ind w:right="201"/>
        <w:rPr>
          <w:lang w:val="sk-SK"/>
        </w:rPr>
      </w:pPr>
    </w:p>
    <w:p w:rsidR="00CC1748" w:rsidRPr="00511FB9" w:rsidRDefault="00CC1748" w:rsidP="00110DC7">
      <w:pPr>
        <w:autoSpaceDE w:val="0"/>
        <w:autoSpaceDN w:val="0"/>
        <w:adjustRightInd w:val="0"/>
      </w:pPr>
      <w:r w:rsidRPr="00511FB9">
        <w:t>Interné záznamy: ÚMK č.</w:t>
      </w:r>
    </w:p>
    <w:p w:rsidR="00CC1748" w:rsidRPr="00511FB9" w:rsidRDefault="00CC1748" w:rsidP="00110DC7">
      <w:pPr>
        <w:autoSpaceDE w:val="0"/>
        <w:autoSpaceDN w:val="0"/>
        <w:adjustRightInd w:val="0"/>
        <w:ind w:firstLine="704"/>
      </w:pPr>
    </w:p>
    <w:p w:rsidR="00CC1748" w:rsidRPr="00511FB9" w:rsidRDefault="00CC1748" w:rsidP="00110DC7">
      <w:pPr>
        <w:pStyle w:val="tl"/>
        <w:spacing w:line="288" w:lineRule="exact"/>
        <w:ind w:right="360"/>
        <w:jc w:val="center"/>
        <w:rPr>
          <w:sz w:val="36"/>
          <w:szCs w:val="36"/>
          <w:lang w:val="sk-SK"/>
        </w:rPr>
      </w:pPr>
      <w:r w:rsidRPr="00511FB9">
        <w:rPr>
          <w:sz w:val="36"/>
          <w:szCs w:val="36"/>
          <w:lang w:val="sk-SK"/>
        </w:rPr>
        <w:t xml:space="preserve">Zápisnica </w:t>
      </w:r>
    </w:p>
    <w:p w:rsidR="00CC1748" w:rsidRPr="00511FB9" w:rsidRDefault="00CC1748" w:rsidP="00110DC7">
      <w:pPr>
        <w:pStyle w:val="tl"/>
        <w:spacing w:line="288" w:lineRule="exact"/>
        <w:ind w:right="360"/>
        <w:jc w:val="center"/>
        <w:rPr>
          <w:sz w:val="22"/>
          <w:szCs w:val="22"/>
          <w:lang w:val="sk-SK"/>
        </w:rPr>
      </w:pPr>
      <w:r w:rsidRPr="00511FB9">
        <w:rPr>
          <w:sz w:val="27"/>
          <w:szCs w:val="27"/>
          <w:lang w:val="sk-SK"/>
        </w:rPr>
        <w:t>o prešetrení sťažnosti</w:t>
      </w:r>
    </w:p>
    <w:p w:rsidR="00CC1748" w:rsidRPr="00511FB9" w:rsidRDefault="00CC1748" w:rsidP="00110DC7">
      <w:pPr>
        <w:pStyle w:val="tl"/>
        <w:spacing w:before="302" w:line="1" w:lineRule="exact"/>
        <w:ind w:right="346"/>
        <w:rPr>
          <w:sz w:val="22"/>
          <w:szCs w:val="22"/>
          <w:lang w:val="sk-SK"/>
        </w:rPr>
      </w:pPr>
    </w:p>
    <w:p w:rsidR="00CC1748" w:rsidRPr="00511FB9" w:rsidRDefault="00CC1748" w:rsidP="00110DC7">
      <w:pPr>
        <w:pStyle w:val="tl"/>
        <w:tabs>
          <w:tab w:val="left" w:pos="1200"/>
          <w:tab w:val="left" w:leader="dot" w:pos="9921"/>
        </w:tabs>
        <w:spacing w:line="249" w:lineRule="exact"/>
        <w:ind w:right="346"/>
        <w:rPr>
          <w:w w:val="105"/>
          <w:sz w:val="22"/>
          <w:szCs w:val="22"/>
          <w:lang w:val="sk-SK"/>
        </w:rPr>
      </w:pPr>
    </w:p>
    <w:p w:rsidR="00CC1748" w:rsidRPr="00511FB9" w:rsidRDefault="00CC1748" w:rsidP="00110DC7">
      <w:pPr>
        <w:pStyle w:val="tl"/>
        <w:tabs>
          <w:tab w:val="left" w:pos="1200"/>
          <w:tab w:val="left" w:leader="dot" w:pos="9921"/>
        </w:tabs>
        <w:spacing w:line="249" w:lineRule="exact"/>
        <w:ind w:right="346"/>
        <w:rPr>
          <w:w w:val="105"/>
          <w:sz w:val="22"/>
          <w:szCs w:val="22"/>
          <w:lang w:val="sk-SK"/>
        </w:rPr>
      </w:pPr>
      <w:r w:rsidRPr="00511FB9">
        <w:rPr>
          <w:w w:val="105"/>
          <w:sz w:val="22"/>
          <w:szCs w:val="22"/>
          <w:lang w:val="sk-SK"/>
        </w:rPr>
        <w:t xml:space="preserve">Predmet sťažnosti: </w:t>
      </w:r>
      <w:r w:rsidRPr="00511FB9">
        <w:rPr>
          <w:w w:val="105"/>
          <w:sz w:val="22"/>
          <w:szCs w:val="22"/>
          <w:lang w:val="sk-SK"/>
        </w:rPr>
        <w:tab/>
        <w:t xml:space="preserve">. </w:t>
      </w:r>
    </w:p>
    <w:p w:rsidR="00CC1748" w:rsidRPr="00511FB9" w:rsidRDefault="00CC1748" w:rsidP="00110DC7">
      <w:pPr>
        <w:pStyle w:val="tl"/>
        <w:spacing w:line="273" w:lineRule="exact"/>
        <w:ind w:right="346"/>
        <w:rPr>
          <w:w w:val="105"/>
          <w:sz w:val="22"/>
          <w:szCs w:val="22"/>
          <w:lang w:val="sk-SK"/>
        </w:rPr>
      </w:pPr>
    </w:p>
    <w:p w:rsidR="00CC1748" w:rsidRPr="00511FB9" w:rsidRDefault="00CC1748" w:rsidP="00110DC7">
      <w:pPr>
        <w:pStyle w:val="tl"/>
        <w:spacing w:line="273" w:lineRule="exact"/>
        <w:ind w:right="346"/>
        <w:rPr>
          <w:i/>
          <w:iCs/>
          <w:sz w:val="22"/>
          <w:szCs w:val="22"/>
          <w:lang w:val="sk-SK"/>
        </w:rPr>
      </w:pPr>
      <w:r w:rsidRPr="00511FB9">
        <w:rPr>
          <w:w w:val="105"/>
          <w:sz w:val="22"/>
          <w:szCs w:val="22"/>
          <w:lang w:val="sk-SK"/>
        </w:rPr>
        <w:t>O</w:t>
      </w:r>
      <w:r>
        <w:rPr>
          <w:w w:val="105"/>
          <w:sz w:val="22"/>
          <w:szCs w:val="22"/>
          <w:lang w:val="sk-SK"/>
        </w:rPr>
        <w:t>rganizačný útvar miestneho úradu</w:t>
      </w:r>
      <w:r w:rsidRPr="00511FB9">
        <w:rPr>
          <w:w w:val="105"/>
          <w:sz w:val="22"/>
          <w:szCs w:val="22"/>
          <w:lang w:val="sk-SK"/>
        </w:rPr>
        <w:t>, ktor</w:t>
      </w:r>
      <w:r>
        <w:rPr>
          <w:w w:val="105"/>
          <w:sz w:val="22"/>
          <w:szCs w:val="22"/>
          <w:lang w:val="sk-SK"/>
        </w:rPr>
        <w:t>ý</w:t>
      </w:r>
      <w:r w:rsidRPr="00511FB9">
        <w:rPr>
          <w:w w:val="105"/>
          <w:sz w:val="22"/>
          <w:szCs w:val="22"/>
          <w:lang w:val="sk-SK"/>
        </w:rPr>
        <w:t xml:space="preserve"> sťažnosť prešetroval</w:t>
      </w:r>
      <w:r>
        <w:rPr>
          <w:w w:val="105"/>
          <w:sz w:val="22"/>
          <w:szCs w:val="22"/>
          <w:lang w:val="sk-SK"/>
        </w:rPr>
        <w:t>:</w:t>
      </w:r>
      <w:r w:rsidRPr="00511FB9">
        <w:rPr>
          <w:i/>
          <w:iCs/>
          <w:sz w:val="22"/>
          <w:szCs w:val="22"/>
          <w:lang w:val="sk-SK"/>
        </w:rPr>
        <w:t xml:space="preserve"> ...............................</w:t>
      </w:r>
      <w:r>
        <w:rPr>
          <w:i/>
          <w:iCs/>
          <w:sz w:val="22"/>
          <w:szCs w:val="22"/>
          <w:lang w:val="sk-SK"/>
        </w:rPr>
        <w:t>.......................</w:t>
      </w:r>
    </w:p>
    <w:p w:rsidR="00CC1748" w:rsidRPr="00511FB9" w:rsidRDefault="00CC1748" w:rsidP="00110DC7">
      <w:pPr>
        <w:pStyle w:val="tl"/>
        <w:tabs>
          <w:tab w:val="left" w:pos="1200"/>
          <w:tab w:val="left" w:leader="dot" w:pos="6451"/>
        </w:tabs>
        <w:spacing w:line="244" w:lineRule="exact"/>
        <w:ind w:right="360"/>
        <w:rPr>
          <w:w w:val="105"/>
          <w:sz w:val="22"/>
          <w:szCs w:val="22"/>
          <w:lang w:val="sk-SK"/>
        </w:rPr>
      </w:pPr>
    </w:p>
    <w:p w:rsidR="00CC1748" w:rsidRPr="00511FB9" w:rsidRDefault="00CC1748" w:rsidP="00110DC7">
      <w:pPr>
        <w:pStyle w:val="tl"/>
        <w:tabs>
          <w:tab w:val="left" w:pos="1200"/>
          <w:tab w:val="left" w:leader="dot" w:pos="6451"/>
        </w:tabs>
        <w:spacing w:line="244" w:lineRule="exact"/>
        <w:ind w:right="360"/>
        <w:rPr>
          <w:w w:val="105"/>
          <w:sz w:val="22"/>
          <w:szCs w:val="22"/>
          <w:lang w:val="sk-SK"/>
        </w:rPr>
      </w:pPr>
      <w:r w:rsidRPr="00511FB9">
        <w:rPr>
          <w:w w:val="105"/>
          <w:sz w:val="22"/>
          <w:szCs w:val="22"/>
          <w:lang w:val="sk-SK"/>
        </w:rPr>
        <w:t xml:space="preserve">Obdobie prešetrovania sťažnosti: </w:t>
      </w:r>
      <w:r w:rsidRPr="00511FB9">
        <w:rPr>
          <w:w w:val="105"/>
          <w:sz w:val="22"/>
          <w:szCs w:val="22"/>
          <w:lang w:val="sk-SK"/>
        </w:rPr>
        <w:tab/>
        <w:t xml:space="preserve">................................ </w:t>
      </w:r>
    </w:p>
    <w:p w:rsidR="00CC1748" w:rsidRPr="00511FB9" w:rsidRDefault="00CC1748" w:rsidP="00110DC7">
      <w:pPr>
        <w:pStyle w:val="tl"/>
        <w:spacing w:before="273" w:line="1" w:lineRule="exact"/>
        <w:ind w:left="1200" w:right="360"/>
        <w:rPr>
          <w:sz w:val="22"/>
          <w:szCs w:val="22"/>
          <w:lang w:val="sk-SK"/>
        </w:rPr>
      </w:pPr>
    </w:p>
    <w:p w:rsidR="00CC1748" w:rsidRPr="00511FB9" w:rsidRDefault="00CC1748" w:rsidP="00110DC7">
      <w:pPr>
        <w:pStyle w:val="tl"/>
        <w:spacing w:line="240" w:lineRule="exact"/>
        <w:ind w:right="360"/>
        <w:rPr>
          <w:w w:val="105"/>
          <w:sz w:val="22"/>
          <w:szCs w:val="22"/>
          <w:lang w:val="sk-SK"/>
        </w:rPr>
      </w:pPr>
      <w:r w:rsidRPr="00511FB9">
        <w:rPr>
          <w:w w:val="105"/>
          <w:sz w:val="22"/>
          <w:szCs w:val="22"/>
          <w:lang w:val="sk-SK"/>
        </w:rPr>
        <w:t xml:space="preserve">Preukázané zistenia: viď príloha zápisnice </w:t>
      </w: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r w:rsidRPr="00511FB9">
        <w:rPr>
          <w:w w:val="105"/>
          <w:sz w:val="22"/>
          <w:szCs w:val="22"/>
          <w:lang w:val="sk-SK"/>
        </w:rPr>
        <w:t>Prílohy:</w:t>
      </w: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tabs>
          <w:tab w:val="left" w:pos="1200"/>
          <w:tab w:val="left" w:leader="dot" w:pos="7180"/>
        </w:tabs>
        <w:spacing w:line="244" w:lineRule="exact"/>
        <w:ind w:right="360"/>
        <w:rPr>
          <w:w w:val="105"/>
          <w:sz w:val="22"/>
          <w:szCs w:val="22"/>
          <w:lang w:val="sk-SK"/>
        </w:rPr>
      </w:pPr>
      <w:r w:rsidRPr="00511FB9">
        <w:rPr>
          <w:w w:val="105"/>
          <w:sz w:val="22"/>
          <w:szCs w:val="22"/>
          <w:lang w:val="sk-SK"/>
        </w:rPr>
        <w:t xml:space="preserve">Dátum vyhotovenia zápisnice: </w:t>
      </w:r>
      <w:r w:rsidRPr="00511FB9">
        <w:rPr>
          <w:w w:val="105"/>
          <w:sz w:val="22"/>
          <w:szCs w:val="22"/>
          <w:lang w:val="sk-SK"/>
        </w:rPr>
        <w:tab/>
        <w:t>. ..............................</w:t>
      </w:r>
    </w:p>
    <w:p w:rsidR="00CC1748" w:rsidRPr="00511FB9" w:rsidRDefault="00CC1748" w:rsidP="00110DC7">
      <w:pPr>
        <w:pStyle w:val="tl"/>
        <w:tabs>
          <w:tab w:val="left" w:pos="1200"/>
          <w:tab w:val="left" w:leader="dot" w:pos="7180"/>
        </w:tabs>
        <w:spacing w:line="244" w:lineRule="exact"/>
        <w:ind w:right="360"/>
        <w:rPr>
          <w:w w:val="105"/>
          <w:sz w:val="22"/>
          <w:szCs w:val="22"/>
          <w:lang w:val="sk-SK"/>
        </w:rPr>
      </w:pPr>
    </w:p>
    <w:p w:rsidR="00CC1748" w:rsidRPr="00511FB9" w:rsidRDefault="00CC1748" w:rsidP="00110DC7">
      <w:pPr>
        <w:pStyle w:val="tl"/>
        <w:tabs>
          <w:tab w:val="left" w:pos="1200"/>
          <w:tab w:val="left" w:leader="dot" w:pos="7180"/>
        </w:tabs>
        <w:spacing w:line="244" w:lineRule="exact"/>
        <w:ind w:right="360"/>
        <w:rPr>
          <w:w w:val="105"/>
          <w:sz w:val="22"/>
          <w:szCs w:val="22"/>
          <w:lang w:val="sk-SK"/>
        </w:rPr>
      </w:pPr>
      <w:r w:rsidRPr="00511FB9">
        <w:rPr>
          <w:w w:val="105"/>
          <w:sz w:val="22"/>
          <w:szCs w:val="22"/>
          <w:lang w:val="sk-SK"/>
        </w:rPr>
        <w:t>Sťažnosť prešetril:                        ......................................................................................................</w:t>
      </w:r>
    </w:p>
    <w:p w:rsidR="00CC1748" w:rsidRPr="00511FB9" w:rsidRDefault="00CC1748" w:rsidP="00110DC7">
      <w:pPr>
        <w:pStyle w:val="tl"/>
        <w:spacing w:line="240" w:lineRule="exact"/>
        <w:ind w:right="360"/>
        <w:rPr>
          <w:w w:val="105"/>
          <w:sz w:val="22"/>
          <w:szCs w:val="22"/>
          <w:lang w:val="sk-SK"/>
        </w:rPr>
      </w:pPr>
      <w:r w:rsidRPr="00511FB9">
        <w:rPr>
          <w:lang w:val="sk-SK"/>
        </w:rPr>
        <w:t xml:space="preserve">                                                                                  </w:t>
      </w:r>
      <w:r w:rsidRPr="00511FB9">
        <w:rPr>
          <w:w w:val="105"/>
          <w:sz w:val="16"/>
          <w:szCs w:val="16"/>
          <w:lang w:val="sk-SK"/>
        </w:rPr>
        <w:t xml:space="preserve">meno, priezvisko a podpis </w:t>
      </w: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r w:rsidRPr="00511FB9">
        <w:rPr>
          <w:w w:val="105"/>
          <w:sz w:val="22"/>
          <w:szCs w:val="22"/>
          <w:lang w:val="sk-SK"/>
        </w:rPr>
        <w:t>vedúci o</w:t>
      </w:r>
      <w:r>
        <w:rPr>
          <w:w w:val="105"/>
          <w:sz w:val="22"/>
          <w:szCs w:val="22"/>
          <w:lang w:val="sk-SK"/>
        </w:rPr>
        <w:t>rganizačného útvaru miestneho úradu</w:t>
      </w:r>
      <w:r w:rsidRPr="00511FB9">
        <w:rPr>
          <w:w w:val="105"/>
          <w:sz w:val="22"/>
          <w:szCs w:val="22"/>
          <w:lang w:val="sk-SK"/>
        </w:rPr>
        <w:t>:                         ......................................................................................................</w:t>
      </w:r>
    </w:p>
    <w:p w:rsidR="00CC1748" w:rsidRPr="00511FB9" w:rsidRDefault="00CC1748" w:rsidP="00110DC7">
      <w:pPr>
        <w:pStyle w:val="tl"/>
        <w:spacing w:line="240" w:lineRule="exact"/>
        <w:ind w:right="360"/>
        <w:rPr>
          <w:w w:val="105"/>
          <w:lang w:val="sk-SK"/>
        </w:rPr>
      </w:pPr>
      <w:r w:rsidRPr="00511FB9">
        <w:rPr>
          <w:w w:val="105"/>
          <w:lang w:val="sk-SK"/>
        </w:rPr>
        <w:t xml:space="preserve">                                                                              </w:t>
      </w:r>
      <w:r w:rsidRPr="00511FB9">
        <w:rPr>
          <w:w w:val="105"/>
          <w:sz w:val="16"/>
          <w:szCs w:val="16"/>
          <w:lang w:val="sk-SK"/>
        </w:rPr>
        <w:t>meno, priezvisko a podpis</w:t>
      </w:r>
    </w:p>
    <w:p w:rsidR="00CC1748" w:rsidRPr="00511FB9" w:rsidRDefault="00CC1748" w:rsidP="00110DC7">
      <w:pPr>
        <w:pStyle w:val="tl"/>
        <w:spacing w:line="240" w:lineRule="exact"/>
        <w:ind w:right="360"/>
        <w:rPr>
          <w:w w:val="105"/>
          <w:lang w:val="sk-SK"/>
        </w:rPr>
      </w:pPr>
    </w:p>
    <w:p w:rsidR="00CC1748" w:rsidRPr="00511FB9" w:rsidRDefault="00CC1748" w:rsidP="00110DC7">
      <w:pPr>
        <w:pStyle w:val="tl"/>
        <w:spacing w:line="240" w:lineRule="exact"/>
        <w:ind w:right="86"/>
        <w:jc w:val="both"/>
        <w:rPr>
          <w:sz w:val="22"/>
          <w:szCs w:val="22"/>
          <w:lang w:val="sk-SK"/>
        </w:rPr>
      </w:pPr>
      <w:r w:rsidRPr="00511FB9">
        <w:rPr>
          <w:w w:val="105"/>
          <w:sz w:val="22"/>
          <w:szCs w:val="22"/>
          <w:lang w:val="sk-SK"/>
        </w:rPr>
        <w:t>Povinnosť vedúceho o</w:t>
      </w:r>
      <w:r>
        <w:rPr>
          <w:w w:val="105"/>
          <w:sz w:val="22"/>
          <w:szCs w:val="22"/>
          <w:lang w:val="sk-SK"/>
        </w:rPr>
        <w:t>rganizačného útvaru miestneho úradu</w:t>
      </w:r>
      <w:r w:rsidRPr="00511FB9">
        <w:rPr>
          <w:w w:val="105"/>
          <w:sz w:val="22"/>
          <w:szCs w:val="22"/>
          <w:lang w:val="sk-SK"/>
        </w:rPr>
        <w:t xml:space="preserve">, v ktorom sa sťažnosť prešetrovala, v prípade zistenia nedostatkov, v lehote určenej oddelením, ktoré sťažnosť prešetrovalo: </w:t>
      </w:r>
    </w:p>
    <w:p w:rsidR="00CC1748" w:rsidRPr="00511FB9" w:rsidRDefault="00CC1748" w:rsidP="00110DC7">
      <w:pPr>
        <w:pStyle w:val="tl"/>
        <w:numPr>
          <w:ilvl w:val="0"/>
          <w:numId w:val="5"/>
        </w:numPr>
        <w:spacing w:line="244" w:lineRule="exact"/>
        <w:ind w:left="900" w:right="360" w:hanging="180"/>
        <w:rPr>
          <w:sz w:val="22"/>
          <w:szCs w:val="22"/>
          <w:lang w:val="sk-SK"/>
        </w:rPr>
      </w:pPr>
      <w:r w:rsidRPr="00511FB9">
        <w:rPr>
          <w:sz w:val="22"/>
          <w:szCs w:val="22"/>
          <w:lang w:val="sk-SK"/>
        </w:rPr>
        <w:t xml:space="preserve">určiť osobu zodpovednú za zistené nedostatky, </w:t>
      </w:r>
    </w:p>
    <w:p w:rsidR="00CC1748" w:rsidRPr="00511FB9" w:rsidRDefault="00CC1748" w:rsidP="00110DC7">
      <w:pPr>
        <w:pStyle w:val="tl"/>
        <w:numPr>
          <w:ilvl w:val="0"/>
          <w:numId w:val="5"/>
        </w:numPr>
        <w:spacing w:line="244" w:lineRule="exact"/>
        <w:ind w:left="900" w:right="360" w:hanging="180"/>
        <w:rPr>
          <w:sz w:val="22"/>
          <w:szCs w:val="22"/>
          <w:lang w:val="sk-SK"/>
        </w:rPr>
      </w:pPr>
      <w:r w:rsidRPr="00511FB9">
        <w:rPr>
          <w:sz w:val="22"/>
          <w:szCs w:val="22"/>
          <w:lang w:val="sk-SK"/>
        </w:rPr>
        <w:t xml:space="preserve">prijať opatrenia na odstránenie zistených nedostatkov a príčin ich vzniku, </w:t>
      </w:r>
    </w:p>
    <w:p w:rsidR="00CC1748" w:rsidRPr="00511FB9" w:rsidRDefault="00CC1748" w:rsidP="00110DC7">
      <w:pPr>
        <w:pStyle w:val="tl"/>
        <w:numPr>
          <w:ilvl w:val="0"/>
          <w:numId w:val="5"/>
        </w:numPr>
        <w:spacing w:line="244" w:lineRule="exact"/>
        <w:ind w:left="900" w:right="360" w:hanging="180"/>
        <w:rPr>
          <w:sz w:val="22"/>
          <w:szCs w:val="22"/>
          <w:lang w:val="sk-SK"/>
        </w:rPr>
      </w:pPr>
      <w:r w:rsidRPr="00511FB9">
        <w:rPr>
          <w:sz w:val="22"/>
          <w:szCs w:val="22"/>
          <w:lang w:val="sk-SK"/>
        </w:rPr>
        <w:t xml:space="preserve">predložiť prijaté opatrenia orgánu prešetrujúcemu sťažnosť: </w:t>
      </w:r>
    </w:p>
    <w:p w:rsidR="00CC1748" w:rsidRPr="00511FB9" w:rsidRDefault="00CC1748" w:rsidP="00110DC7">
      <w:pPr>
        <w:pStyle w:val="tl"/>
        <w:numPr>
          <w:ilvl w:val="0"/>
          <w:numId w:val="5"/>
        </w:numPr>
        <w:spacing w:line="278" w:lineRule="exact"/>
        <w:ind w:left="900" w:right="360" w:hanging="180"/>
        <w:rPr>
          <w:sz w:val="22"/>
          <w:szCs w:val="22"/>
          <w:lang w:val="sk-SK"/>
        </w:rPr>
      </w:pPr>
      <w:r w:rsidRPr="00511FB9">
        <w:rPr>
          <w:sz w:val="22"/>
          <w:szCs w:val="22"/>
          <w:lang w:val="sk-SK"/>
        </w:rPr>
        <w:t xml:space="preserve">predložiť orgánu prešetrujúcemu sťažnosť správu o splnení opatrení a uplatnení právnej zodpovednosti, </w:t>
      </w:r>
    </w:p>
    <w:p w:rsidR="00CC1748" w:rsidRPr="00511FB9" w:rsidRDefault="00CC1748" w:rsidP="00110DC7">
      <w:pPr>
        <w:pStyle w:val="tl"/>
        <w:spacing w:before="268" w:line="1" w:lineRule="exact"/>
        <w:ind w:right="360"/>
        <w:rPr>
          <w:sz w:val="22"/>
          <w:szCs w:val="22"/>
          <w:lang w:val="sk-SK"/>
        </w:rPr>
      </w:pPr>
    </w:p>
    <w:p w:rsidR="00CC1748" w:rsidRPr="00511FB9" w:rsidRDefault="00CC1748" w:rsidP="00105ED8">
      <w:pPr>
        <w:pStyle w:val="tl"/>
        <w:tabs>
          <w:tab w:val="left" w:pos="1190"/>
          <w:tab w:val="left" w:leader="dot" w:pos="8630"/>
        </w:tabs>
        <w:spacing w:line="240" w:lineRule="exact"/>
        <w:ind w:right="360"/>
        <w:rPr>
          <w:w w:val="105"/>
          <w:sz w:val="22"/>
          <w:szCs w:val="22"/>
          <w:lang w:val="sk-SK"/>
        </w:rPr>
      </w:pPr>
      <w:r w:rsidRPr="00511FB9">
        <w:rPr>
          <w:w w:val="105"/>
          <w:sz w:val="22"/>
          <w:szCs w:val="22"/>
          <w:lang w:val="sk-SK"/>
        </w:rPr>
        <w:t xml:space="preserve">Potvrdzujeme odovzdanie dokladov: </w:t>
      </w:r>
      <w:r w:rsidRPr="00511FB9">
        <w:rPr>
          <w:w w:val="105"/>
          <w:sz w:val="22"/>
          <w:szCs w:val="22"/>
          <w:lang w:val="sk-SK"/>
        </w:rPr>
        <w:tab/>
      </w:r>
      <w:r w:rsidRPr="00511FB9">
        <w:rPr>
          <w:w w:val="105"/>
          <w:sz w:val="22"/>
          <w:szCs w:val="22"/>
          <w:lang w:val="sk-SK"/>
        </w:rPr>
        <w:tab/>
      </w:r>
    </w:p>
    <w:p w:rsidR="00CC1748" w:rsidRPr="00511FB9" w:rsidRDefault="00CC1748" w:rsidP="00110DC7">
      <w:pPr>
        <w:pStyle w:val="tl"/>
        <w:tabs>
          <w:tab w:val="left" w:pos="1190"/>
          <w:tab w:val="left" w:pos="8635"/>
        </w:tabs>
        <w:spacing w:line="278" w:lineRule="exact"/>
        <w:ind w:right="360"/>
        <w:rPr>
          <w:w w:val="105"/>
          <w:sz w:val="22"/>
          <w:szCs w:val="22"/>
          <w:lang w:val="sk-SK"/>
        </w:rPr>
      </w:pPr>
      <w:r w:rsidRPr="00511FB9">
        <w:rPr>
          <w:w w:val="105"/>
          <w:sz w:val="22"/>
          <w:szCs w:val="22"/>
          <w:lang w:val="sk-SK"/>
        </w:rPr>
        <w:t>Potvrdzujeme prevzatie dokladov:      .................................................................</w:t>
      </w:r>
    </w:p>
    <w:p w:rsidR="00CC1748" w:rsidRPr="00511FB9" w:rsidRDefault="00CC1748" w:rsidP="00110DC7">
      <w:pPr>
        <w:pStyle w:val="tl"/>
        <w:spacing w:before="254" w:line="1" w:lineRule="exact"/>
        <w:ind w:left="1180" w:right="360"/>
        <w:rPr>
          <w:sz w:val="22"/>
          <w:szCs w:val="22"/>
          <w:lang w:val="sk-SK"/>
        </w:rPr>
      </w:pPr>
    </w:p>
    <w:p w:rsidR="00CC1748" w:rsidRPr="00511FB9" w:rsidRDefault="00CC1748" w:rsidP="00110DC7">
      <w:pPr>
        <w:pStyle w:val="tl"/>
        <w:spacing w:line="249" w:lineRule="exact"/>
        <w:ind w:right="360"/>
        <w:rPr>
          <w:sz w:val="22"/>
          <w:szCs w:val="22"/>
          <w:lang w:val="sk-SK"/>
        </w:rPr>
      </w:pPr>
      <w:r w:rsidRPr="00511FB9">
        <w:rPr>
          <w:sz w:val="22"/>
          <w:szCs w:val="22"/>
          <w:lang w:val="sk-SK"/>
        </w:rPr>
        <w:t>Sťažovateľ bol oboznámený s opatreniami dňa: ........................................................</w:t>
      </w:r>
    </w:p>
    <w:p w:rsidR="00CC1748" w:rsidRPr="00511FB9" w:rsidRDefault="00CC1748" w:rsidP="00110DC7">
      <w:pPr>
        <w:pStyle w:val="tl"/>
        <w:spacing w:line="249" w:lineRule="exact"/>
        <w:ind w:right="360"/>
        <w:rPr>
          <w:sz w:val="22"/>
          <w:szCs w:val="22"/>
          <w:lang w:val="sk-SK"/>
        </w:rPr>
      </w:pPr>
    </w:p>
    <w:p w:rsidR="00CC1748" w:rsidRPr="00511FB9" w:rsidRDefault="00CC1748" w:rsidP="00110DC7">
      <w:pPr>
        <w:pStyle w:val="tl"/>
        <w:spacing w:line="240" w:lineRule="exact"/>
        <w:ind w:right="360"/>
        <w:rPr>
          <w:w w:val="105"/>
          <w:sz w:val="22"/>
          <w:szCs w:val="22"/>
          <w:lang w:val="sk-SK"/>
        </w:rPr>
      </w:pPr>
      <w:r w:rsidRPr="00511FB9">
        <w:rPr>
          <w:w w:val="105"/>
          <w:sz w:val="22"/>
          <w:szCs w:val="22"/>
          <w:lang w:val="sk-SK"/>
        </w:rPr>
        <w:t xml:space="preserve">Prílohy: </w:t>
      </w:r>
    </w:p>
    <w:p w:rsidR="00CC1748" w:rsidRPr="00511FB9" w:rsidRDefault="00CC1748" w:rsidP="00110DC7">
      <w:pPr>
        <w:pStyle w:val="tl"/>
        <w:spacing w:line="240" w:lineRule="exact"/>
        <w:ind w:right="360"/>
        <w:rPr>
          <w:w w:val="105"/>
          <w:sz w:val="22"/>
          <w:szCs w:val="22"/>
          <w:lang w:val="sk-SK"/>
        </w:rPr>
      </w:pPr>
    </w:p>
    <w:p w:rsidR="00CC1748" w:rsidRPr="00511FB9" w:rsidRDefault="00CC1748" w:rsidP="00CA0198">
      <w:pPr>
        <w:ind w:left="2880" w:right="48" w:firstLine="720"/>
        <w:jc w:val="right"/>
        <w:rPr>
          <w:b/>
          <w:bCs/>
          <w:sz w:val="20"/>
          <w:szCs w:val="20"/>
        </w:rPr>
      </w:pPr>
      <w:r w:rsidRPr="00511FB9">
        <w:rPr>
          <w:b/>
          <w:bCs/>
          <w:sz w:val="20"/>
          <w:szCs w:val="20"/>
        </w:rPr>
        <w:t>PRÍLOHA č. 7</w:t>
      </w:r>
    </w:p>
    <w:p w:rsidR="00CC1748" w:rsidRPr="00511FB9" w:rsidRDefault="00CC1748" w:rsidP="00110DC7">
      <w:pPr>
        <w:widowControl w:val="0"/>
        <w:autoSpaceDE w:val="0"/>
        <w:autoSpaceDN w:val="0"/>
        <w:adjustRightInd w:val="0"/>
        <w:ind w:left="5040" w:firstLine="720"/>
        <w:jc w:val="center"/>
        <w:rPr>
          <w:sz w:val="16"/>
          <w:szCs w:val="16"/>
        </w:rPr>
      </w:pPr>
      <w:r w:rsidRPr="00511FB9">
        <w:rPr>
          <w:sz w:val="16"/>
          <w:szCs w:val="16"/>
        </w:rPr>
        <w:t xml:space="preserve">Zásad vybavovania sťažností a petícií v podmienkach </w:t>
      </w:r>
    </w:p>
    <w:p w:rsidR="00CC1748" w:rsidRPr="00511FB9" w:rsidRDefault="00CC1748" w:rsidP="00110DC7">
      <w:pPr>
        <w:widowControl w:val="0"/>
        <w:autoSpaceDE w:val="0"/>
        <w:autoSpaceDN w:val="0"/>
        <w:adjustRightInd w:val="0"/>
        <w:ind w:left="5040"/>
        <w:jc w:val="center"/>
        <w:rPr>
          <w:sz w:val="16"/>
          <w:szCs w:val="16"/>
        </w:rPr>
      </w:pPr>
      <w:r w:rsidRPr="00511FB9">
        <w:rPr>
          <w:sz w:val="16"/>
          <w:szCs w:val="16"/>
        </w:rPr>
        <w:t xml:space="preserve">              samosprávy mestskej časti Bratislava – Nové Mesto</w:t>
      </w:r>
    </w:p>
    <w:p w:rsidR="00CC1748" w:rsidRPr="00511FB9" w:rsidRDefault="00CC1748" w:rsidP="00110DC7">
      <w:pPr>
        <w:autoSpaceDE w:val="0"/>
        <w:autoSpaceDN w:val="0"/>
        <w:adjustRightInd w:val="0"/>
        <w:rPr>
          <w:rFonts w:ascii="Arial" w:hAnsi="Arial" w:cs="Arial"/>
          <w:sz w:val="16"/>
          <w:szCs w:val="16"/>
        </w:rPr>
      </w:pPr>
    </w:p>
    <w:p w:rsidR="00CC1748" w:rsidRPr="00511FB9" w:rsidRDefault="00CC1748" w:rsidP="00110DC7">
      <w:pPr>
        <w:pBdr>
          <w:bottom w:val="single" w:sz="8" w:space="1" w:color="000000"/>
        </w:pBdr>
        <w:jc w:val="center"/>
        <w:rPr>
          <w:b/>
          <w:bCs/>
          <w:sz w:val="48"/>
          <w:szCs w:val="48"/>
        </w:rPr>
      </w:pPr>
      <w:r w:rsidRPr="00511FB9">
        <w:rPr>
          <w:b/>
          <w:bCs/>
          <w:sz w:val="48"/>
          <w:szCs w:val="48"/>
        </w:rPr>
        <w:t>Mestská</w:t>
      </w:r>
      <w:r w:rsidRPr="00511FB9">
        <w:rPr>
          <w:b/>
          <w:bCs/>
          <w:sz w:val="52"/>
          <w:szCs w:val="52"/>
        </w:rPr>
        <w:t xml:space="preserve"> časť Bratislava – </w:t>
      </w:r>
      <w:r w:rsidRPr="00511FB9">
        <w:rPr>
          <w:b/>
          <w:bCs/>
          <w:sz w:val="48"/>
          <w:szCs w:val="48"/>
        </w:rPr>
        <w:t>Nové Mesto</w:t>
      </w:r>
    </w:p>
    <w:p w:rsidR="00CC1748" w:rsidRPr="00511FB9" w:rsidRDefault="00CC1748" w:rsidP="00110DC7">
      <w:pPr>
        <w:pBdr>
          <w:bottom w:val="single" w:sz="8" w:space="1" w:color="000000"/>
        </w:pBdr>
        <w:jc w:val="center"/>
        <w:rPr>
          <w:b/>
          <w:bCs/>
        </w:rPr>
      </w:pPr>
      <w:r w:rsidRPr="00511FB9">
        <w:rPr>
          <w:b/>
          <w:bCs/>
        </w:rPr>
        <w:t>Junácka 1, 832 91  Bratislava</w:t>
      </w:r>
    </w:p>
    <w:p w:rsidR="00CC1748" w:rsidRPr="00511FB9" w:rsidRDefault="00CC1748" w:rsidP="00C8414C">
      <w:pPr>
        <w:pBdr>
          <w:bottom w:val="single" w:sz="8" w:space="1" w:color="000000"/>
        </w:pBdr>
        <w:jc w:val="center"/>
        <w:rPr>
          <w:b/>
          <w:bCs/>
        </w:rPr>
      </w:pPr>
      <w:r>
        <w:rPr>
          <w:b/>
          <w:bCs/>
        </w:rPr>
        <w:t>organizačný útvar miestneho úradu</w:t>
      </w: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autoSpaceDE w:val="0"/>
        <w:autoSpaceDN w:val="0"/>
        <w:adjustRightInd w:val="0"/>
        <w:ind w:firstLine="704"/>
        <w:rPr>
          <w:sz w:val="22"/>
          <w:szCs w:val="22"/>
        </w:rPr>
      </w:pPr>
    </w:p>
    <w:p w:rsidR="00CC1748" w:rsidRPr="00511FB9" w:rsidRDefault="00CC1748" w:rsidP="00110DC7">
      <w:pPr>
        <w:pStyle w:val="tl"/>
        <w:spacing w:line="278" w:lineRule="exact"/>
        <w:ind w:right="201"/>
        <w:rPr>
          <w:sz w:val="22"/>
          <w:szCs w:val="22"/>
          <w:lang w:val="sk-SK"/>
        </w:rPr>
      </w:pPr>
      <w:r w:rsidRPr="00511FB9">
        <w:rPr>
          <w:sz w:val="22"/>
          <w:szCs w:val="22"/>
          <w:lang w:val="sk-SK"/>
        </w:rPr>
        <w:t>Sťažnosť</w:t>
      </w:r>
      <w:r w:rsidRPr="00511FB9">
        <w:rPr>
          <w:sz w:val="22"/>
          <w:szCs w:val="22"/>
          <w:lang w:val="sk-SK"/>
        </w:rPr>
        <w:tab/>
      </w:r>
      <w:r w:rsidRPr="00511FB9">
        <w:rPr>
          <w:sz w:val="22"/>
          <w:szCs w:val="22"/>
          <w:lang w:val="sk-SK"/>
        </w:rPr>
        <w:tab/>
      </w:r>
      <w:r w:rsidRPr="00511FB9">
        <w:rPr>
          <w:sz w:val="22"/>
          <w:szCs w:val="22"/>
          <w:lang w:val="sk-SK"/>
        </w:rPr>
        <w:tab/>
      </w:r>
      <w:r w:rsidRPr="00511FB9">
        <w:rPr>
          <w:sz w:val="22"/>
          <w:szCs w:val="22"/>
          <w:lang w:val="sk-SK"/>
        </w:rPr>
        <w:tab/>
        <w:t>Vybavuje/ tel.</w:t>
      </w:r>
      <w:r w:rsidRPr="00511FB9">
        <w:rPr>
          <w:sz w:val="22"/>
          <w:szCs w:val="22"/>
          <w:lang w:val="sk-SK"/>
        </w:rPr>
        <w:tab/>
      </w:r>
      <w:r w:rsidRPr="00511FB9">
        <w:rPr>
          <w:sz w:val="22"/>
          <w:szCs w:val="22"/>
          <w:lang w:val="sk-SK"/>
        </w:rPr>
        <w:tab/>
      </w:r>
      <w:r w:rsidRPr="00511FB9">
        <w:rPr>
          <w:sz w:val="22"/>
          <w:szCs w:val="22"/>
          <w:lang w:val="sk-SK"/>
        </w:rPr>
        <w:tab/>
      </w:r>
      <w:r w:rsidRPr="00511FB9">
        <w:rPr>
          <w:sz w:val="22"/>
          <w:szCs w:val="22"/>
          <w:lang w:val="sk-SK"/>
        </w:rPr>
        <w:tab/>
        <w:t>dátum</w:t>
      </w: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p>
    <w:p w:rsidR="00CC1748" w:rsidRPr="00511FB9" w:rsidRDefault="00CC1748" w:rsidP="00110DC7">
      <w:pPr>
        <w:pStyle w:val="tl"/>
        <w:spacing w:line="278" w:lineRule="exact"/>
        <w:ind w:right="201"/>
        <w:rPr>
          <w:b/>
          <w:bCs/>
          <w:sz w:val="22"/>
          <w:szCs w:val="22"/>
          <w:lang w:val="sk-SK"/>
        </w:rPr>
      </w:pPr>
      <w:r w:rsidRPr="00511FB9">
        <w:rPr>
          <w:b/>
          <w:bCs/>
          <w:sz w:val="22"/>
          <w:szCs w:val="22"/>
          <w:lang w:val="sk-SK"/>
        </w:rPr>
        <w:t>Vec: Oznámenie o výsledku prešetrenia sťažnosti</w:t>
      </w:r>
    </w:p>
    <w:p w:rsidR="00CC1748" w:rsidRPr="00511FB9" w:rsidRDefault="00CC1748" w:rsidP="00110DC7">
      <w:pPr>
        <w:autoSpaceDE w:val="0"/>
        <w:autoSpaceDN w:val="0"/>
        <w:adjustRightInd w:val="0"/>
        <w:rPr>
          <w:sz w:val="22"/>
          <w:szCs w:val="22"/>
        </w:rPr>
      </w:pPr>
    </w:p>
    <w:p w:rsidR="00CC1748" w:rsidRPr="00511FB9" w:rsidRDefault="00CC1748" w:rsidP="00110DC7">
      <w:pPr>
        <w:autoSpaceDE w:val="0"/>
        <w:autoSpaceDN w:val="0"/>
        <w:adjustRightInd w:val="0"/>
        <w:rPr>
          <w:sz w:val="22"/>
          <w:szCs w:val="22"/>
        </w:rPr>
      </w:pPr>
      <w:r w:rsidRPr="00511FB9">
        <w:rPr>
          <w:sz w:val="22"/>
          <w:szCs w:val="22"/>
        </w:rPr>
        <w:t xml:space="preserve">Dňa </w:t>
      </w:r>
      <w:r>
        <w:rPr>
          <w:sz w:val="22"/>
          <w:szCs w:val="22"/>
        </w:rPr>
        <w:t>.......................</w:t>
      </w:r>
      <w:r w:rsidRPr="00511FB9">
        <w:rPr>
          <w:sz w:val="22"/>
          <w:szCs w:val="22"/>
        </w:rPr>
        <w:t xml:space="preserve"> bola </w:t>
      </w:r>
      <w:r>
        <w:rPr>
          <w:sz w:val="22"/>
          <w:szCs w:val="22"/>
        </w:rPr>
        <w:t>m</w:t>
      </w:r>
      <w:r w:rsidRPr="00511FB9">
        <w:rPr>
          <w:sz w:val="22"/>
          <w:szCs w:val="22"/>
        </w:rPr>
        <w:t>estskej čas</w:t>
      </w:r>
      <w:r>
        <w:rPr>
          <w:sz w:val="22"/>
          <w:szCs w:val="22"/>
        </w:rPr>
        <w:t xml:space="preserve">ti </w:t>
      </w:r>
      <w:r w:rsidRPr="00511FB9">
        <w:rPr>
          <w:sz w:val="22"/>
          <w:szCs w:val="22"/>
        </w:rPr>
        <w:t>Bratislava Nové – Mesto doručená a zaregistrovaná Vaša sťažnosť registrovaná pod č.</w:t>
      </w:r>
      <w:r>
        <w:rPr>
          <w:sz w:val="22"/>
          <w:szCs w:val="22"/>
        </w:rPr>
        <w:t xml:space="preserve"> </w:t>
      </w:r>
      <w:r w:rsidRPr="00511FB9">
        <w:rPr>
          <w:sz w:val="22"/>
          <w:szCs w:val="22"/>
        </w:rPr>
        <w:t xml:space="preserve">j. ÚMK </w:t>
      </w:r>
      <w:r>
        <w:rPr>
          <w:sz w:val="22"/>
          <w:szCs w:val="22"/>
        </w:rPr>
        <w:t>.............</w:t>
      </w:r>
      <w:r w:rsidRPr="00511FB9">
        <w:rPr>
          <w:sz w:val="22"/>
          <w:szCs w:val="22"/>
        </w:rPr>
        <w:t>, ktorou sa domáhate */</w:t>
      </w:r>
    </w:p>
    <w:p w:rsidR="00CC1748" w:rsidRPr="00511FB9" w:rsidRDefault="00CC1748" w:rsidP="00110DC7">
      <w:pPr>
        <w:autoSpaceDE w:val="0"/>
        <w:autoSpaceDN w:val="0"/>
        <w:adjustRightInd w:val="0"/>
        <w:rPr>
          <w:sz w:val="22"/>
          <w:szCs w:val="22"/>
        </w:rPr>
      </w:pPr>
      <w:r w:rsidRPr="00511FB9">
        <w:rPr>
          <w:sz w:val="22"/>
          <w:szCs w:val="22"/>
        </w:rPr>
        <w:t xml:space="preserve">Poukazujete na </w:t>
      </w:r>
    </w:p>
    <w:p w:rsidR="00CC1748" w:rsidRPr="00511FB9" w:rsidRDefault="00CC1748" w:rsidP="00110DC7">
      <w:pPr>
        <w:autoSpaceDE w:val="0"/>
        <w:autoSpaceDN w:val="0"/>
        <w:adjustRightInd w:val="0"/>
        <w:rPr>
          <w:sz w:val="22"/>
          <w:szCs w:val="22"/>
        </w:rPr>
      </w:pPr>
    </w:p>
    <w:p w:rsidR="00CC1748" w:rsidRPr="00511FB9" w:rsidRDefault="00CC1748" w:rsidP="00110DC7">
      <w:pPr>
        <w:autoSpaceDE w:val="0"/>
        <w:autoSpaceDN w:val="0"/>
        <w:adjustRightInd w:val="0"/>
        <w:rPr>
          <w:sz w:val="22"/>
          <w:szCs w:val="22"/>
        </w:rPr>
      </w:pPr>
      <w:r w:rsidRPr="00511FB9">
        <w:rPr>
          <w:sz w:val="22"/>
          <w:szCs w:val="22"/>
        </w:rPr>
        <w:t xml:space="preserve">Šetrením sťažnosti dňa ...............  bolo zistené, že Vaša sťažnosť je neopodstatnená */ opodstatnená */ . </w:t>
      </w:r>
    </w:p>
    <w:p w:rsidR="00CC1748" w:rsidRPr="00511FB9" w:rsidRDefault="00CC1748" w:rsidP="00110DC7">
      <w:pPr>
        <w:autoSpaceDE w:val="0"/>
        <w:autoSpaceDN w:val="0"/>
        <w:adjustRightInd w:val="0"/>
        <w:rPr>
          <w:sz w:val="22"/>
          <w:szCs w:val="22"/>
        </w:rPr>
      </w:pPr>
      <w:r w:rsidRPr="00511FB9">
        <w:rPr>
          <w:sz w:val="22"/>
          <w:szCs w:val="22"/>
        </w:rPr>
        <w:t>Odôvodnenie výsledku prešetrenia sťažnosti</w:t>
      </w:r>
    </w:p>
    <w:p w:rsidR="00CC1748" w:rsidRPr="00511FB9" w:rsidRDefault="00CC1748" w:rsidP="00110DC7">
      <w:pPr>
        <w:autoSpaceDE w:val="0"/>
        <w:autoSpaceDN w:val="0"/>
        <w:adjustRightInd w:val="0"/>
        <w:rPr>
          <w:sz w:val="22"/>
          <w:szCs w:val="22"/>
        </w:rPr>
      </w:pPr>
    </w:p>
    <w:p w:rsidR="00CC1748" w:rsidRPr="00511FB9" w:rsidRDefault="00CC1748" w:rsidP="00110DC7">
      <w:pPr>
        <w:autoSpaceDE w:val="0"/>
        <w:autoSpaceDN w:val="0"/>
        <w:adjustRightInd w:val="0"/>
        <w:jc w:val="both"/>
        <w:rPr>
          <w:i/>
          <w:iCs/>
          <w:sz w:val="22"/>
          <w:szCs w:val="22"/>
        </w:rPr>
      </w:pPr>
      <w:r w:rsidRPr="00511FB9">
        <w:rPr>
          <w:i/>
          <w:iCs/>
          <w:sz w:val="22"/>
          <w:szCs w:val="22"/>
        </w:rPr>
        <w:t xml:space="preserve">Uviesť konkrétne zistenia a súlad, resp. nesúlad </w:t>
      </w:r>
      <w:r w:rsidRPr="00511FB9">
        <w:rPr>
          <w:w w:val="122"/>
          <w:sz w:val="22"/>
          <w:szCs w:val="22"/>
        </w:rPr>
        <w:t xml:space="preserve">s </w:t>
      </w:r>
      <w:r w:rsidRPr="00511FB9">
        <w:rPr>
          <w:i/>
          <w:iCs/>
          <w:sz w:val="22"/>
          <w:szCs w:val="22"/>
        </w:rPr>
        <w:t xml:space="preserve">príslušnými právnymi predpismi, prípadne čo bolo odstránené </w:t>
      </w:r>
      <w:r w:rsidRPr="00511FB9">
        <w:rPr>
          <w:w w:val="87"/>
          <w:sz w:val="22"/>
          <w:szCs w:val="22"/>
        </w:rPr>
        <w:t xml:space="preserve">v </w:t>
      </w:r>
      <w:r w:rsidRPr="00511FB9">
        <w:rPr>
          <w:i/>
          <w:iCs/>
          <w:sz w:val="22"/>
          <w:szCs w:val="22"/>
        </w:rPr>
        <w:t>priebehu šetrenia- podľa zápisnice. V prípade opodstatnenej sťažnosti uviesť , že boli uložené povinnosti podľa §</w:t>
      </w:r>
      <w:r w:rsidRPr="00511FB9">
        <w:rPr>
          <w:w w:val="138"/>
          <w:sz w:val="22"/>
          <w:szCs w:val="22"/>
        </w:rPr>
        <w:t xml:space="preserve"> </w:t>
      </w:r>
      <w:r w:rsidRPr="00511FB9">
        <w:rPr>
          <w:w w:val="112"/>
          <w:sz w:val="22"/>
          <w:szCs w:val="22"/>
        </w:rPr>
        <w:t xml:space="preserve">19 </w:t>
      </w:r>
      <w:r w:rsidRPr="00511FB9">
        <w:rPr>
          <w:i/>
          <w:iCs/>
          <w:sz w:val="22"/>
          <w:szCs w:val="22"/>
        </w:rPr>
        <w:t xml:space="preserve">ods. </w:t>
      </w:r>
      <w:r w:rsidRPr="00511FB9">
        <w:rPr>
          <w:w w:val="112"/>
          <w:sz w:val="22"/>
          <w:szCs w:val="22"/>
        </w:rPr>
        <w:t xml:space="preserve">1 </w:t>
      </w:r>
      <w:r w:rsidRPr="00511FB9">
        <w:rPr>
          <w:i/>
          <w:iCs/>
          <w:sz w:val="22"/>
          <w:szCs w:val="22"/>
        </w:rPr>
        <w:t>písm. i</w:t>
      </w:r>
      <w:r>
        <w:rPr>
          <w:i/>
          <w:iCs/>
          <w:sz w:val="22"/>
          <w:szCs w:val="22"/>
        </w:rPr>
        <w:t xml:space="preserve"> </w:t>
      </w:r>
      <w:r w:rsidRPr="00511FB9">
        <w:rPr>
          <w:i/>
          <w:iCs/>
          <w:sz w:val="22"/>
          <w:szCs w:val="22"/>
        </w:rPr>
        <w:t>)</w:t>
      </w:r>
      <w:r>
        <w:rPr>
          <w:i/>
          <w:iCs/>
          <w:sz w:val="22"/>
          <w:szCs w:val="22"/>
        </w:rPr>
        <w:t>zákona č. 9/2010 Z. z. o sťažnostiach v znení neskorších predpisov.</w:t>
      </w:r>
      <w:r w:rsidRPr="00511FB9">
        <w:rPr>
          <w:i/>
          <w:iCs/>
          <w:w w:val="119"/>
          <w:sz w:val="22"/>
          <w:szCs w:val="22"/>
        </w:rPr>
        <w:t xml:space="preserve"> </w:t>
      </w:r>
      <w:r w:rsidRPr="00511FB9">
        <w:rPr>
          <w:i/>
          <w:iCs/>
          <w:sz w:val="22"/>
          <w:szCs w:val="22"/>
        </w:rPr>
        <w:t xml:space="preserve">Ak má sťažnosť viacero častí, musí písomné oznámenie obsahovať výsledok prešetrenia každej z nich. Ak je podanie sťažnosťou iba </w:t>
      </w:r>
      <w:r w:rsidRPr="00511FB9">
        <w:rPr>
          <w:w w:val="79"/>
          <w:sz w:val="22"/>
          <w:szCs w:val="22"/>
        </w:rPr>
        <w:t xml:space="preserve">v </w:t>
      </w:r>
      <w:r w:rsidRPr="00511FB9">
        <w:rPr>
          <w:i/>
          <w:iCs/>
          <w:sz w:val="22"/>
          <w:szCs w:val="22"/>
        </w:rPr>
        <w:t>časti, výsledok prešetrenia sa písomne oznamuje iba tejto časti.</w:t>
      </w:r>
    </w:p>
    <w:p w:rsidR="00CC1748" w:rsidRPr="00511FB9" w:rsidRDefault="00CC1748" w:rsidP="00110DC7">
      <w:pPr>
        <w:autoSpaceDE w:val="0"/>
        <w:autoSpaceDN w:val="0"/>
        <w:adjustRightInd w:val="0"/>
        <w:rPr>
          <w:i/>
          <w:iCs/>
          <w:sz w:val="22"/>
          <w:szCs w:val="22"/>
        </w:rPr>
      </w:pPr>
    </w:p>
    <w:p w:rsidR="00CC1748" w:rsidRPr="00511FB9" w:rsidRDefault="00CC1748" w:rsidP="00110DC7">
      <w:pPr>
        <w:autoSpaceDE w:val="0"/>
        <w:autoSpaceDN w:val="0"/>
        <w:adjustRightInd w:val="0"/>
        <w:rPr>
          <w:sz w:val="22"/>
          <w:szCs w:val="22"/>
        </w:rPr>
      </w:pPr>
    </w:p>
    <w:p w:rsidR="00CC1748" w:rsidRPr="00511FB9" w:rsidRDefault="00CC1748" w:rsidP="00110DC7">
      <w:pPr>
        <w:autoSpaceDE w:val="0"/>
        <w:autoSpaceDN w:val="0"/>
        <w:adjustRightInd w:val="0"/>
        <w:rPr>
          <w:sz w:val="22"/>
          <w:szCs w:val="22"/>
        </w:rPr>
      </w:pPr>
    </w:p>
    <w:p w:rsidR="00CC1748" w:rsidRPr="00511FB9" w:rsidRDefault="00CC1748" w:rsidP="00110DC7">
      <w:pPr>
        <w:autoSpaceDE w:val="0"/>
        <w:autoSpaceDN w:val="0"/>
        <w:adjustRightInd w:val="0"/>
        <w:rPr>
          <w:sz w:val="22"/>
          <w:szCs w:val="22"/>
        </w:rPr>
      </w:pPr>
      <w:r w:rsidRPr="00511FB9">
        <w:rPr>
          <w:sz w:val="22"/>
          <w:szCs w:val="22"/>
        </w:rPr>
        <w:t>S pozdravom</w:t>
      </w:r>
    </w:p>
    <w:p w:rsidR="00CC1748" w:rsidRPr="00511FB9" w:rsidRDefault="00CC1748" w:rsidP="00110DC7">
      <w:pPr>
        <w:autoSpaceDE w:val="0"/>
        <w:autoSpaceDN w:val="0"/>
        <w:adjustRightInd w:val="0"/>
        <w:rPr>
          <w:sz w:val="22"/>
          <w:szCs w:val="22"/>
        </w:rPr>
      </w:pPr>
    </w:p>
    <w:p w:rsidR="00CC1748" w:rsidRPr="00511FB9" w:rsidRDefault="00CC1748" w:rsidP="00110DC7">
      <w:pPr>
        <w:autoSpaceDE w:val="0"/>
        <w:autoSpaceDN w:val="0"/>
        <w:adjustRightInd w:val="0"/>
        <w:rPr>
          <w:sz w:val="22"/>
          <w:szCs w:val="22"/>
        </w:rPr>
      </w:pPr>
    </w:p>
    <w:p w:rsidR="00CC1748" w:rsidRPr="00511FB9" w:rsidRDefault="00CC1748" w:rsidP="00110DC7">
      <w:pPr>
        <w:autoSpaceDE w:val="0"/>
        <w:autoSpaceDN w:val="0"/>
        <w:adjustRightInd w:val="0"/>
        <w:rPr>
          <w:sz w:val="22"/>
          <w:szCs w:val="22"/>
        </w:rPr>
      </w:pPr>
    </w:p>
    <w:p w:rsidR="00CC1748" w:rsidRPr="00511FB9" w:rsidRDefault="00CC1748" w:rsidP="00110DC7">
      <w:pPr>
        <w:autoSpaceDE w:val="0"/>
        <w:autoSpaceDN w:val="0"/>
        <w:adjustRightInd w:val="0"/>
        <w:rPr>
          <w:sz w:val="22"/>
          <w:szCs w:val="22"/>
        </w:rPr>
      </w:pPr>
    </w:p>
    <w:p w:rsidR="00CC1748" w:rsidRPr="00511FB9" w:rsidRDefault="00CC1748" w:rsidP="00110DC7">
      <w:pPr>
        <w:autoSpaceDE w:val="0"/>
        <w:autoSpaceDN w:val="0"/>
        <w:adjustRightInd w:val="0"/>
        <w:rPr>
          <w:sz w:val="22"/>
          <w:szCs w:val="22"/>
        </w:rPr>
      </w:pPr>
      <w:r w:rsidRPr="00511FB9">
        <w:rPr>
          <w:sz w:val="22"/>
          <w:szCs w:val="22"/>
        </w:rPr>
        <w:t xml:space="preserve">                                                                                                ..........................................................</w:t>
      </w:r>
    </w:p>
    <w:p w:rsidR="00CC1748" w:rsidRPr="006F410C" w:rsidRDefault="00CC1748" w:rsidP="00110DC7">
      <w:pPr>
        <w:autoSpaceDE w:val="0"/>
        <w:autoSpaceDN w:val="0"/>
        <w:adjustRightInd w:val="0"/>
        <w:rPr>
          <w:sz w:val="18"/>
          <w:szCs w:val="18"/>
        </w:rPr>
      </w:pPr>
      <w:r w:rsidRPr="00511FB9">
        <w:rPr>
          <w:sz w:val="22"/>
          <w:szCs w:val="22"/>
        </w:rPr>
        <w:t xml:space="preserve">           </w:t>
      </w:r>
      <w:r w:rsidRPr="00511FB9">
        <w:rPr>
          <w:rFonts w:ascii="Arial" w:hAnsi="Arial" w:cs="Arial"/>
        </w:rPr>
        <w:t xml:space="preserve">                                                                               </w:t>
      </w:r>
      <w:r w:rsidRPr="006F410C">
        <w:rPr>
          <w:w w:val="105"/>
          <w:sz w:val="18"/>
          <w:szCs w:val="18"/>
        </w:rPr>
        <w:t>meno, priezvisko a podpis</w:t>
      </w:r>
    </w:p>
    <w:p w:rsidR="00CC1748" w:rsidRPr="006F410C" w:rsidRDefault="00CC1748" w:rsidP="00110DC7">
      <w:pPr>
        <w:widowControl w:val="0"/>
        <w:autoSpaceDE w:val="0"/>
        <w:autoSpaceDN w:val="0"/>
        <w:adjustRightInd w:val="0"/>
        <w:spacing w:line="244" w:lineRule="exact"/>
        <w:ind w:right="133"/>
        <w:jc w:val="both"/>
        <w:rPr>
          <w:sz w:val="18"/>
          <w:szCs w:val="18"/>
        </w:rPr>
      </w:pPr>
    </w:p>
    <w:p w:rsidR="00CC1748" w:rsidRPr="00511FB9" w:rsidRDefault="00CC1748" w:rsidP="00110DC7">
      <w:pPr>
        <w:widowControl w:val="0"/>
        <w:autoSpaceDE w:val="0"/>
        <w:autoSpaceDN w:val="0"/>
        <w:adjustRightInd w:val="0"/>
        <w:spacing w:line="244" w:lineRule="exact"/>
        <w:ind w:right="133"/>
        <w:jc w:val="both"/>
        <w:rPr>
          <w:sz w:val="23"/>
          <w:szCs w:val="23"/>
        </w:rPr>
      </w:pPr>
    </w:p>
    <w:p w:rsidR="00CC1748" w:rsidRPr="00511FB9" w:rsidRDefault="00CC1748" w:rsidP="00110DC7">
      <w:pPr>
        <w:widowControl w:val="0"/>
        <w:autoSpaceDE w:val="0"/>
        <w:autoSpaceDN w:val="0"/>
        <w:adjustRightInd w:val="0"/>
        <w:spacing w:line="244" w:lineRule="exact"/>
        <w:ind w:right="133"/>
        <w:jc w:val="both"/>
        <w:rPr>
          <w:sz w:val="23"/>
          <w:szCs w:val="23"/>
        </w:rPr>
      </w:pPr>
    </w:p>
    <w:p w:rsidR="00CC1748" w:rsidRPr="00511FB9" w:rsidRDefault="00CC1748" w:rsidP="00110DC7">
      <w:pPr>
        <w:widowControl w:val="0"/>
        <w:autoSpaceDE w:val="0"/>
        <w:autoSpaceDN w:val="0"/>
        <w:adjustRightInd w:val="0"/>
        <w:spacing w:line="244" w:lineRule="exact"/>
        <w:ind w:right="133"/>
        <w:jc w:val="both"/>
        <w:rPr>
          <w:sz w:val="23"/>
          <w:szCs w:val="23"/>
        </w:rPr>
      </w:pPr>
    </w:p>
    <w:p w:rsidR="00CC1748" w:rsidRPr="00511FB9" w:rsidRDefault="00CC1748" w:rsidP="00110DC7">
      <w:pPr>
        <w:widowControl w:val="0"/>
        <w:autoSpaceDE w:val="0"/>
        <w:autoSpaceDN w:val="0"/>
        <w:adjustRightInd w:val="0"/>
        <w:spacing w:line="244" w:lineRule="exact"/>
        <w:ind w:right="133"/>
        <w:jc w:val="both"/>
        <w:rPr>
          <w:sz w:val="23"/>
          <w:szCs w:val="23"/>
        </w:rPr>
      </w:pPr>
    </w:p>
    <w:p w:rsidR="00CC1748" w:rsidRPr="00511FB9" w:rsidRDefault="00CC1748" w:rsidP="00110DC7">
      <w:pPr>
        <w:jc w:val="right"/>
      </w:pPr>
    </w:p>
    <w:p w:rsidR="00CC1748" w:rsidRPr="00511FB9" w:rsidRDefault="00CC1748" w:rsidP="00110DC7">
      <w:pPr>
        <w:jc w:val="right"/>
      </w:pPr>
    </w:p>
    <w:p w:rsidR="00CC1748" w:rsidRPr="00511FB9" w:rsidRDefault="00CC1748" w:rsidP="00CA0198">
      <w:pPr>
        <w:ind w:left="2880" w:right="48" w:firstLine="720"/>
        <w:jc w:val="right"/>
        <w:rPr>
          <w:b/>
          <w:bCs/>
          <w:sz w:val="20"/>
          <w:szCs w:val="20"/>
        </w:rPr>
      </w:pPr>
      <w:r w:rsidRPr="00511FB9">
        <w:rPr>
          <w:b/>
          <w:bCs/>
          <w:sz w:val="20"/>
          <w:szCs w:val="20"/>
        </w:rPr>
        <w:t>PRÍLOHA č. 8</w:t>
      </w:r>
    </w:p>
    <w:p w:rsidR="00CC1748" w:rsidRPr="00511FB9" w:rsidRDefault="00CC1748" w:rsidP="00110DC7">
      <w:pPr>
        <w:widowControl w:val="0"/>
        <w:autoSpaceDE w:val="0"/>
        <w:autoSpaceDN w:val="0"/>
        <w:adjustRightInd w:val="0"/>
        <w:ind w:left="5040" w:firstLine="720"/>
        <w:jc w:val="center"/>
        <w:rPr>
          <w:sz w:val="16"/>
          <w:szCs w:val="16"/>
        </w:rPr>
      </w:pPr>
      <w:r w:rsidRPr="00511FB9">
        <w:rPr>
          <w:sz w:val="16"/>
          <w:szCs w:val="16"/>
        </w:rPr>
        <w:t xml:space="preserve">Zásad vybavovania sťažností a petícií v podmienkach </w:t>
      </w:r>
    </w:p>
    <w:p w:rsidR="00CC1748" w:rsidRPr="00511FB9" w:rsidRDefault="00CC1748" w:rsidP="00110DC7">
      <w:pPr>
        <w:widowControl w:val="0"/>
        <w:autoSpaceDE w:val="0"/>
        <w:autoSpaceDN w:val="0"/>
        <w:adjustRightInd w:val="0"/>
        <w:ind w:left="5040"/>
        <w:jc w:val="center"/>
        <w:rPr>
          <w:sz w:val="16"/>
          <w:szCs w:val="16"/>
        </w:rPr>
      </w:pPr>
      <w:r w:rsidRPr="00511FB9">
        <w:rPr>
          <w:sz w:val="16"/>
          <w:szCs w:val="16"/>
        </w:rPr>
        <w:t xml:space="preserve">              samosprávy mestskej časti Bratislava – Nové Mesto</w:t>
      </w:r>
    </w:p>
    <w:p w:rsidR="00CC1748" w:rsidRPr="00511FB9" w:rsidRDefault="00CC1748" w:rsidP="00110DC7">
      <w:pPr>
        <w:autoSpaceDE w:val="0"/>
        <w:autoSpaceDN w:val="0"/>
        <w:adjustRightInd w:val="0"/>
        <w:rPr>
          <w:rFonts w:ascii="Arial" w:hAnsi="Arial" w:cs="Arial"/>
          <w:sz w:val="16"/>
          <w:szCs w:val="16"/>
        </w:rPr>
      </w:pPr>
    </w:p>
    <w:p w:rsidR="00CC1748" w:rsidRPr="00511FB9" w:rsidRDefault="00CC1748" w:rsidP="00110DC7">
      <w:pPr>
        <w:pBdr>
          <w:bottom w:val="single" w:sz="8" w:space="1" w:color="000000"/>
        </w:pBdr>
        <w:jc w:val="center"/>
        <w:rPr>
          <w:b/>
          <w:bCs/>
          <w:sz w:val="48"/>
          <w:szCs w:val="48"/>
        </w:rPr>
      </w:pPr>
      <w:r w:rsidRPr="00511FB9">
        <w:rPr>
          <w:b/>
          <w:bCs/>
          <w:sz w:val="48"/>
          <w:szCs w:val="48"/>
        </w:rPr>
        <w:t>Mestská</w:t>
      </w:r>
      <w:r w:rsidRPr="00511FB9">
        <w:rPr>
          <w:b/>
          <w:bCs/>
          <w:sz w:val="52"/>
          <w:szCs w:val="52"/>
        </w:rPr>
        <w:t xml:space="preserve"> časť Bratislava – </w:t>
      </w:r>
      <w:r w:rsidRPr="00511FB9">
        <w:rPr>
          <w:b/>
          <w:bCs/>
          <w:sz w:val="48"/>
          <w:szCs w:val="48"/>
        </w:rPr>
        <w:t>Nové Mesto</w:t>
      </w:r>
    </w:p>
    <w:p w:rsidR="00CC1748" w:rsidRPr="00511FB9" w:rsidRDefault="00CC1748" w:rsidP="00110DC7">
      <w:pPr>
        <w:pBdr>
          <w:bottom w:val="single" w:sz="8" w:space="1" w:color="000000"/>
        </w:pBdr>
        <w:jc w:val="center"/>
        <w:rPr>
          <w:b/>
          <w:bCs/>
        </w:rPr>
      </w:pPr>
      <w:r w:rsidRPr="00511FB9">
        <w:rPr>
          <w:b/>
          <w:bCs/>
        </w:rPr>
        <w:t>Junácka 1, 832 91  Bratislava</w:t>
      </w:r>
    </w:p>
    <w:p w:rsidR="00CC1748" w:rsidRPr="00511FB9" w:rsidRDefault="00CC1748" w:rsidP="00C8414C">
      <w:pPr>
        <w:pBdr>
          <w:bottom w:val="single" w:sz="8" w:space="1" w:color="000000"/>
        </w:pBdr>
        <w:jc w:val="center"/>
        <w:rPr>
          <w:b/>
          <w:bCs/>
        </w:rPr>
      </w:pPr>
      <w:r>
        <w:rPr>
          <w:b/>
          <w:bCs/>
        </w:rPr>
        <w:t>organizačný útvar miestneho úradu</w:t>
      </w:r>
    </w:p>
    <w:p w:rsidR="00CC1748" w:rsidRPr="00511FB9" w:rsidRDefault="00CC1748" w:rsidP="00110DC7">
      <w:pPr>
        <w:autoSpaceDE w:val="0"/>
        <w:autoSpaceDN w:val="0"/>
        <w:adjustRightInd w:val="0"/>
        <w:rPr>
          <w:sz w:val="22"/>
          <w:szCs w:val="22"/>
        </w:rPr>
      </w:pPr>
    </w:p>
    <w:p w:rsidR="00CC1748" w:rsidRPr="006F410C" w:rsidRDefault="00CC1748" w:rsidP="00110DC7">
      <w:pPr>
        <w:autoSpaceDE w:val="0"/>
        <w:autoSpaceDN w:val="0"/>
        <w:adjustRightInd w:val="0"/>
        <w:ind w:firstLine="704"/>
      </w:pPr>
    </w:p>
    <w:p w:rsidR="00CC1748" w:rsidRPr="006F410C" w:rsidRDefault="00CC1748" w:rsidP="00110DC7">
      <w:pPr>
        <w:autoSpaceDE w:val="0"/>
        <w:autoSpaceDN w:val="0"/>
        <w:adjustRightInd w:val="0"/>
      </w:pPr>
      <w:r w:rsidRPr="006F410C">
        <w:t>Interné záznamy: ÚMK č.</w:t>
      </w:r>
    </w:p>
    <w:p w:rsidR="00CC1748" w:rsidRPr="006F410C" w:rsidRDefault="00CC1748" w:rsidP="00110DC7">
      <w:pPr>
        <w:widowControl w:val="0"/>
        <w:autoSpaceDE w:val="0"/>
        <w:autoSpaceDN w:val="0"/>
        <w:adjustRightInd w:val="0"/>
        <w:spacing w:line="244" w:lineRule="exact"/>
        <w:ind w:right="133"/>
        <w:jc w:val="both"/>
      </w:pPr>
    </w:p>
    <w:p w:rsidR="00CC1748" w:rsidRPr="006F410C" w:rsidRDefault="00CC1748" w:rsidP="00110DC7">
      <w:pPr>
        <w:widowControl w:val="0"/>
        <w:autoSpaceDE w:val="0"/>
        <w:autoSpaceDN w:val="0"/>
        <w:adjustRightInd w:val="0"/>
        <w:spacing w:line="244" w:lineRule="exact"/>
        <w:ind w:right="133"/>
        <w:jc w:val="both"/>
      </w:pPr>
    </w:p>
    <w:p w:rsidR="00CC1748" w:rsidRPr="006F410C" w:rsidRDefault="00CC1748" w:rsidP="00110DC7">
      <w:pPr>
        <w:widowControl w:val="0"/>
        <w:autoSpaceDE w:val="0"/>
        <w:autoSpaceDN w:val="0"/>
        <w:adjustRightInd w:val="0"/>
        <w:spacing w:line="244" w:lineRule="exact"/>
        <w:ind w:right="133"/>
        <w:jc w:val="center"/>
        <w:rPr>
          <w:b/>
          <w:bCs/>
        </w:rPr>
      </w:pPr>
      <w:r w:rsidRPr="006F410C">
        <w:rPr>
          <w:b/>
          <w:bCs/>
        </w:rPr>
        <w:t>S p r á v a</w:t>
      </w:r>
    </w:p>
    <w:p w:rsidR="00CC1748" w:rsidRPr="006F410C" w:rsidRDefault="00CC1748" w:rsidP="00110DC7">
      <w:pPr>
        <w:widowControl w:val="0"/>
        <w:autoSpaceDE w:val="0"/>
        <w:autoSpaceDN w:val="0"/>
        <w:adjustRightInd w:val="0"/>
        <w:spacing w:line="244" w:lineRule="exact"/>
        <w:ind w:right="133"/>
        <w:jc w:val="center"/>
        <w:rPr>
          <w:b/>
          <w:bCs/>
        </w:rPr>
      </w:pPr>
      <w:r w:rsidRPr="006F410C">
        <w:rPr>
          <w:b/>
          <w:bCs/>
        </w:rPr>
        <w:t>o splnení opatrení k sťažnosti</w:t>
      </w:r>
    </w:p>
    <w:p w:rsidR="00CC1748" w:rsidRPr="006F410C" w:rsidRDefault="00CC1748" w:rsidP="00110DC7">
      <w:pPr>
        <w:widowControl w:val="0"/>
        <w:autoSpaceDE w:val="0"/>
        <w:autoSpaceDN w:val="0"/>
        <w:adjustRightInd w:val="0"/>
        <w:spacing w:line="244" w:lineRule="exact"/>
        <w:ind w:right="133"/>
        <w:jc w:val="center"/>
      </w:pPr>
    </w:p>
    <w:p w:rsidR="00CC1748" w:rsidRPr="006F410C" w:rsidRDefault="00CC1748" w:rsidP="00110DC7">
      <w:pPr>
        <w:pStyle w:val="tl"/>
        <w:tabs>
          <w:tab w:val="left" w:pos="1200"/>
          <w:tab w:val="left" w:leader="dot" w:pos="9921"/>
        </w:tabs>
        <w:spacing w:line="249" w:lineRule="exact"/>
        <w:ind w:right="346"/>
        <w:rPr>
          <w:w w:val="105"/>
          <w:lang w:val="sk-SK"/>
        </w:rPr>
      </w:pPr>
    </w:p>
    <w:p w:rsidR="00CC1748" w:rsidRPr="006F410C" w:rsidRDefault="00CC1748" w:rsidP="00110DC7">
      <w:pPr>
        <w:pStyle w:val="tl"/>
        <w:tabs>
          <w:tab w:val="left" w:pos="1200"/>
          <w:tab w:val="left" w:leader="dot" w:pos="9921"/>
        </w:tabs>
        <w:spacing w:line="249" w:lineRule="exact"/>
        <w:ind w:right="346"/>
        <w:rPr>
          <w:w w:val="105"/>
          <w:lang w:val="sk-SK"/>
        </w:rPr>
      </w:pPr>
      <w:r w:rsidRPr="006F410C">
        <w:rPr>
          <w:w w:val="105"/>
          <w:lang w:val="sk-SK"/>
        </w:rPr>
        <w:t xml:space="preserve">Predmet sťažnosti: </w:t>
      </w:r>
      <w:r w:rsidRPr="006F410C">
        <w:rPr>
          <w:w w:val="105"/>
          <w:lang w:val="sk-SK"/>
        </w:rPr>
        <w:tab/>
        <w:t xml:space="preserve">. </w:t>
      </w:r>
    </w:p>
    <w:p w:rsidR="00CC1748" w:rsidRPr="006F410C" w:rsidRDefault="00CC1748" w:rsidP="00110DC7">
      <w:pPr>
        <w:pStyle w:val="tl"/>
        <w:spacing w:line="273" w:lineRule="exact"/>
        <w:ind w:right="346"/>
        <w:rPr>
          <w:w w:val="105"/>
          <w:lang w:val="sk-SK"/>
        </w:rPr>
      </w:pPr>
    </w:p>
    <w:p w:rsidR="00CC1748" w:rsidRPr="006F410C" w:rsidRDefault="00CC1748" w:rsidP="00110DC7">
      <w:pPr>
        <w:pStyle w:val="tl"/>
        <w:spacing w:line="273" w:lineRule="exact"/>
        <w:ind w:right="346"/>
        <w:rPr>
          <w:i/>
          <w:iCs/>
          <w:lang w:val="sk-SK"/>
        </w:rPr>
      </w:pPr>
      <w:r w:rsidRPr="006F410C">
        <w:rPr>
          <w:w w:val="105"/>
          <w:lang w:val="sk-SK"/>
        </w:rPr>
        <w:t>O</w:t>
      </w:r>
      <w:r>
        <w:rPr>
          <w:w w:val="105"/>
          <w:lang w:val="sk-SK"/>
        </w:rPr>
        <w:t>rganizačný útvar miestneho úradu</w:t>
      </w:r>
      <w:r w:rsidRPr="006F410C">
        <w:rPr>
          <w:w w:val="105"/>
          <w:lang w:val="sk-SK"/>
        </w:rPr>
        <w:t>, ktor</w:t>
      </w:r>
      <w:r>
        <w:rPr>
          <w:w w:val="105"/>
          <w:lang w:val="sk-SK"/>
        </w:rPr>
        <w:t>ý</w:t>
      </w:r>
      <w:r w:rsidRPr="006F410C">
        <w:rPr>
          <w:w w:val="105"/>
          <w:lang w:val="sk-SK"/>
        </w:rPr>
        <w:t xml:space="preserve"> sťažnosť prešetroval</w:t>
      </w:r>
      <w:r>
        <w:rPr>
          <w:w w:val="105"/>
          <w:lang w:val="sk-SK"/>
        </w:rPr>
        <w:t xml:space="preserve">: </w:t>
      </w:r>
      <w:r w:rsidRPr="006F410C">
        <w:rPr>
          <w:i/>
          <w:iCs/>
          <w:lang w:val="sk-SK"/>
        </w:rPr>
        <w:t>...................................</w:t>
      </w:r>
    </w:p>
    <w:p w:rsidR="00CC1748" w:rsidRPr="006F410C" w:rsidRDefault="00CC1748" w:rsidP="00110DC7">
      <w:pPr>
        <w:pStyle w:val="tl"/>
        <w:tabs>
          <w:tab w:val="left" w:pos="1200"/>
          <w:tab w:val="left" w:leader="dot" w:pos="6451"/>
        </w:tabs>
        <w:spacing w:line="244" w:lineRule="exact"/>
        <w:ind w:right="360"/>
        <w:rPr>
          <w:w w:val="105"/>
          <w:lang w:val="sk-SK"/>
        </w:rPr>
      </w:pPr>
    </w:p>
    <w:p w:rsidR="00CC1748" w:rsidRPr="006F410C" w:rsidRDefault="00CC1748" w:rsidP="00110DC7">
      <w:pPr>
        <w:pStyle w:val="tl"/>
        <w:tabs>
          <w:tab w:val="left" w:pos="1200"/>
          <w:tab w:val="left" w:leader="dot" w:pos="6451"/>
        </w:tabs>
        <w:spacing w:line="244" w:lineRule="exact"/>
        <w:ind w:right="360"/>
        <w:rPr>
          <w:w w:val="105"/>
          <w:lang w:val="sk-SK"/>
        </w:rPr>
      </w:pPr>
      <w:r w:rsidRPr="006F410C">
        <w:rPr>
          <w:w w:val="105"/>
          <w:lang w:val="sk-SK"/>
        </w:rPr>
        <w:t xml:space="preserve">Obdobie prešetrovania sťažnosti: </w:t>
      </w:r>
      <w:r w:rsidRPr="006F410C">
        <w:rPr>
          <w:w w:val="105"/>
          <w:lang w:val="sk-SK"/>
        </w:rPr>
        <w:tab/>
        <w:t xml:space="preserve">................................ </w:t>
      </w:r>
    </w:p>
    <w:p w:rsidR="00CC1748" w:rsidRPr="006F410C" w:rsidRDefault="00CC1748" w:rsidP="00110DC7">
      <w:pPr>
        <w:pStyle w:val="tl"/>
        <w:spacing w:before="273" w:line="1" w:lineRule="exact"/>
        <w:ind w:left="1200" w:right="360"/>
        <w:rPr>
          <w:lang w:val="sk-SK"/>
        </w:rPr>
      </w:pPr>
    </w:p>
    <w:p w:rsidR="00CC1748" w:rsidRPr="006F410C" w:rsidRDefault="00CC1748" w:rsidP="00110DC7">
      <w:pPr>
        <w:pStyle w:val="tl"/>
        <w:spacing w:line="240" w:lineRule="exact"/>
        <w:ind w:right="360"/>
        <w:rPr>
          <w:w w:val="105"/>
          <w:lang w:val="sk-SK"/>
        </w:rPr>
      </w:pPr>
      <w:r w:rsidRPr="006F410C">
        <w:rPr>
          <w:w w:val="105"/>
          <w:lang w:val="sk-SK"/>
        </w:rPr>
        <w:t xml:space="preserve">Preukázané zistenia: </w:t>
      </w:r>
    </w:p>
    <w:p w:rsidR="00CC1748" w:rsidRPr="006F410C" w:rsidRDefault="00CC1748" w:rsidP="00110DC7">
      <w:pPr>
        <w:pStyle w:val="tl"/>
        <w:spacing w:line="240" w:lineRule="exact"/>
        <w:ind w:right="360"/>
        <w:rPr>
          <w:w w:val="105"/>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r w:rsidRPr="00511FB9">
        <w:rPr>
          <w:w w:val="105"/>
          <w:sz w:val="22"/>
          <w:szCs w:val="22"/>
          <w:lang w:val="sk-SK"/>
        </w:rPr>
        <w:t>Termín splnenia opatrení:</w:t>
      </w: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r w:rsidRPr="00511FB9">
        <w:rPr>
          <w:w w:val="105"/>
          <w:sz w:val="22"/>
          <w:szCs w:val="22"/>
          <w:lang w:val="sk-SK"/>
        </w:rPr>
        <w:t xml:space="preserve">Správa </w:t>
      </w: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511FB9" w:rsidRDefault="00CC1748" w:rsidP="00110DC7">
      <w:pPr>
        <w:pStyle w:val="tl"/>
        <w:spacing w:line="240" w:lineRule="exact"/>
        <w:ind w:right="360"/>
        <w:rPr>
          <w:w w:val="105"/>
          <w:sz w:val="22"/>
          <w:szCs w:val="22"/>
          <w:lang w:val="sk-SK"/>
        </w:rPr>
      </w:pPr>
    </w:p>
    <w:p w:rsidR="00CC1748" w:rsidRPr="006F410C" w:rsidRDefault="00CC1748" w:rsidP="00110DC7">
      <w:pPr>
        <w:pStyle w:val="tl"/>
        <w:spacing w:line="240" w:lineRule="exact"/>
        <w:ind w:right="360"/>
        <w:rPr>
          <w:w w:val="105"/>
          <w:lang w:val="sk-SK"/>
        </w:rPr>
      </w:pPr>
    </w:p>
    <w:p w:rsidR="00CC1748" w:rsidRPr="006F410C" w:rsidRDefault="00CC1748" w:rsidP="00110DC7">
      <w:pPr>
        <w:pStyle w:val="tl"/>
        <w:spacing w:line="240" w:lineRule="exact"/>
        <w:ind w:right="360"/>
        <w:rPr>
          <w:w w:val="105"/>
          <w:lang w:val="sk-SK"/>
        </w:rPr>
      </w:pPr>
    </w:p>
    <w:p w:rsidR="00CC1748" w:rsidRPr="006F410C" w:rsidRDefault="00CC1748" w:rsidP="00110DC7">
      <w:pPr>
        <w:pStyle w:val="tl"/>
        <w:spacing w:line="240" w:lineRule="exact"/>
        <w:ind w:right="360"/>
        <w:rPr>
          <w:w w:val="105"/>
          <w:lang w:val="sk-SK"/>
        </w:rPr>
      </w:pPr>
      <w:r w:rsidRPr="006F410C">
        <w:rPr>
          <w:w w:val="105"/>
          <w:lang w:val="sk-SK"/>
        </w:rPr>
        <w:t>Za splnenie nápravných opatrení zodpovedá:                   .......................................................</w:t>
      </w:r>
    </w:p>
    <w:p w:rsidR="00CC1748" w:rsidRPr="006F410C" w:rsidRDefault="00CC1748" w:rsidP="00110DC7">
      <w:pPr>
        <w:widowControl w:val="0"/>
        <w:autoSpaceDE w:val="0"/>
        <w:autoSpaceDN w:val="0"/>
        <w:adjustRightInd w:val="0"/>
        <w:spacing w:line="244" w:lineRule="exact"/>
        <w:ind w:right="133"/>
        <w:jc w:val="both"/>
        <w:rPr>
          <w:w w:val="105"/>
        </w:rPr>
      </w:pPr>
      <w:r w:rsidRPr="006F410C">
        <w:t xml:space="preserve">                                                                     </w:t>
      </w:r>
      <w:r>
        <w:tab/>
      </w:r>
      <w:r>
        <w:tab/>
      </w:r>
      <w:r>
        <w:tab/>
      </w:r>
      <w:r w:rsidRPr="006F410C">
        <w:t xml:space="preserve">     </w:t>
      </w:r>
      <w:r w:rsidRPr="006F410C">
        <w:rPr>
          <w:w w:val="105"/>
        </w:rPr>
        <w:t>meno, priezvisko a podpis</w:t>
      </w:r>
    </w:p>
    <w:p w:rsidR="00CC1748" w:rsidRPr="006F410C" w:rsidRDefault="00CC1748" w:rsidP="00110DC7">
      <w:pPr>
        <w:widowControl w:val="0"/>
        <w:autoSpaceDE w:val="0"/>
        <w:autoSpaceDN w:val="0"/>
        <w:adjustRightInd w:val="0"/>
        <w:spacing w:line="244" w:lineRule="exact"/>
        <w:ind w:right="133"/>
        <w:jc w:val="both"/>
        <w:rPr>
          <w:w w:val="105"/>
        </w:rPr>
      </w:pPr>
    </w:p>
    <w:p w:rsidR="00CC1748" w:rsidRPr="006F410C" w:rsidRDefault="00CC1748" w:rsidP="00110DC7">
      <w:pPr>
        <w:widowControl w:val="0"/>
        <w:autoSpaceDE w:val="0"/>
        <w:autoSpaceDN w:val="0"/>
        <w:adjustRightInd w:val="0"/>
        <w:spacing w:line="244" w:lineRule="exact"/>
        <w:ind w:right="133"/>
        <w:jc w:val="both"/>
        <w:rPr>
          <w:w w:val="105"/>
        </w:rPr>
      </w:pPr>
      <w:r w:rsidRPr="006F410C">
        <w:rPr>
          <w:w w:val="105"/>
        </w:rPr>
        <w:t>Vyjadrenie prednostu MÚ B – NM:</w:t>
      </w:r>
    </w:p>
    <w:p w:rsidR="00CC1748" w:rsidRPr="006F410C" w:rsidRDefault="00CC1748" w:rsidP="00110DC7">
      <w:pPr>
        <w:widowControl w:val="0"/>
        <w:autoSpaceDE w:val="0"/>
        <w:autoSpaceDN w:val="0"/>
        <w:adjustRightInd w:val="0"/>
        <w:spacing w:line="244" w:lineRule="exact"/>
        <w:ind w:right="133"/>
        <w:jc w:val="both"/>
        <w:rPr>
          <w:w w:val="105"/>
        </w:rPr>
      </w:pPr>
    </w:p>
    <w:p w:rsidR="00CC1748" w:rsidRDefault="00CC1748" w:rsidP="00105ED8">
      <w:pPr>
        <w:rPr>
          <w:w w:val="105"/>
        </w:rPr>
      </w:pPr>
      <w:r w:rsidRPr="006F410C">
        <w:rPr>
          <w:w w:val="105"/>
        </w:rPr>
        <w:t xml:space="preserve">dňa ......................                               </w:t>
      </w:r>
      <w:r>
        <w:rPr>
          <w:w w:val="105"/>
        </w:rPr>
        <w:tab/>
      </w:r>
      <w:r>
        <w:rPr>
          <w:w w:val="105"/>
        </w:rPr>
        <w:tab/>
      </w:r>
      <w:r>
        <w:rPr>
          <w:w w:val="105"/>
        </w:rPr>
        <w:tab/>
      </w:r>
      <w:r w:rsidRPr="006F410C">
        <w:rPr>
          <w:w w:val="105"/>
        </w:rPr>
        <w:t xml:space="preserve">   podpis:</w:t>
      </w:r>
    </w:p>
    <w:sectPr w:rsidR="00CC1748" w:rsidSect="00333915">
      <w:footerReference w:type="default" r:id="rId21"/>
      <w:type w:val="continuous"/>
      <w:pgSz w:w="12240" w:h="15840"/>
      <w:pgMar w:top="1134" w:right="1418" w:bottom="1134" w:left="1440" w:header="709" w:footer="709" w:gutter="0"/>
      <w:pgNumType w:start="1" w:chapStyle="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48" w:rsidRDefault="00CC1748">
      <w:r>
        <w:separator/>
      </w:r>
    </w:p>
  </w:endnote>
  <w:endnote w:type="continuationSeparator" w:id="0">
    <w:p w:rsidR="00CC1748" w:rsidRDefault="00CC174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egoe UI">
    <w:altName w:val="DejaVu Sans"/>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48" w:rsidRPr="00AB64A7" w:rsidRDefault="00CC1748" w:rsidP="006A4713">
    <w:pPr>
      <w:pStyle w:val="Footer"/>
      <w:jc w:val="center"/>
      <w:rPr>
        <w:sz w:val="20"/>
        <w:szCs w:val="20"/>
      </w:rPr>
    </w:pPr>
    <w:r w:rsidRPr="00AB64A7">
      <w:rPr>
        <w:sz w:val="20"/>
        <w:szCs w:val="20"/>
      </w:rPr>
      <w:t xml:space="preserve">strana </w:t>
    </w:r>
    <w:r w:rsidRPr="00AB64A7">
      <w:rPr>
        <w:sz w:val="20"/>
        <w:szCs w:val="20"/>
      </w:rPr>
      <w:fldChar w:fldCharType="begin"/>
    </w:r>
    <w:r w:rsidRPr="00AB64A7">
      <w:rPr>
        <w:sz w:val="20"/>
        <w:szCs w:val="20"/>
      </w:rPr>
      <w:instrText xml:space="preserve"> PAGE </w:instrText>
    </w:r>
    <w:r w:rsidRPr="00AB64A7">
      <w:rPr>
        <w:sz w:val="20"/>
        <w:szCs w:val="20"/>
      </w:rPr>
      <w:fldChar w:fldCharType="separate"/>
    </w:r>
    <w:r>
      <w:rPr>
        <w:noProof/>
        <w:sz w:val="20"/>
        <w:szCs w:val="20"/>
      </w:rPr>
      <w:t>22</w:t>
    </w:r>
    <w:r w:rsidRPr="00AB64A7">
      <w:rPr>
        <w:sz w:val="20"/>
        <w:szCs w:val="20"/>
      </w:rPr>
      <w:fldChar w:fldCharType="end"/>
    </w:r>
    <w:r w:rsidRPr="00AB64A7">
      <w:rPr>
        <w:sz w:val="20"/>
        <w:szCs w:val="20"/>
      </w:rPr>
      <w:t xml:space="preserve"> z </w:t>
    </w:r>
    <w:r w:rsidRPr="00AB64A7">
      <w:rPr>
        <w:sz w:val="20"/>
        <w:szCs w:val="20"/>
      </w:rPr>
      <w:fldChar w:fldCharType="begin"/>
    </w:r>
    <w:r w:rsidRPr="00AB64A7">
      <w:rPr>
        <w:sz w:val="20"/>
        <w:szCs w:val="20"/>
      </w:rPr>
      <w:instrText xml:space="preserve"> NUMPAGES </w:instrText>
    </w:r>
    <w:r w:rsidRPr="00AB64A7">
      <w:rPr>
        <w:sz w:val="20"/>
        <w:szCs w:val="20"/>
      </w:rPr>
      <w:fldChar w:fldCharType="separate"/>
    </w:r>
    <w:r>
      <w:rPr>
        <w:noProof/>
        <w:sz w:val="20"/>
        <w:szCs w:val="20"/>
      </w:rPr>
      <w:t>22</w:t>
    </w:r>
    <w:r w:rsidRPr="00AB64A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48" w:rsidRDefault="00CC1748">
      <w:r>
        <w:separator/>
      </w:r>
    </w:p>
  </w:footnote>
  <w:footnote w:type="continuationSeparator" w:id="0">
    <w:p w:rsidR="00CC1748" w:rsidRDefault="00CC1748">
      <w:r>
        <w:continuationSeparator/>
      </w:r>
    </w:p>
  </w:footnote>
  <w:footnote w:id="1">
    <w:p w:rsidR="00CC1748" w:rsidRDefault="00CC1748" w:rsidP="006F248F">
      <w:pPr>
        <w:pStyle w:val="FootnoteText"/>
        <w:jc w:val="both"/>
      </w:pPr>
      <w:r w:rsidRPr="0032106A">
        <w:rPr>
          <w:rStyle w:val="FootnoteReference"/>
        </w:rPr>
        <w:footnoteRef/>
      </w:r>
      <w:r w:rsidRPr="0032106A">
        <w:t xml:space="preserve"> napr. Občianskym súdnym poriadkom; Trestným poriadkom; zákonom č. 250/2007 o ochrane spotrebiteľa a o zmene zákona č. 372/1990 Zb. o priestupkoch</w:t>
      </w:r>
    </w:p>
  </w:footnote>
  <w:footnote w:id="2">
    <w:p w:rsidR="00CC1748" w:rsidRDefault="00CC1748" w:rsidP="009A6A06">
      <w:pPr>
        <w:pStyle w:val="FootnoteText"/>
        <w:jc w:val="both"/>
      </w:pPr>
      <w:r w:rsidRPr="0032106A">
        <w:rPr>
          <w:rStyle w:val="FootnoteReference"/>
        </w:rPr>
        <w:footnoteRef/>
      </w:r>
      <w:r w:rsidRPr="0032106A">
        <w:t xml:space="preserve"> Napríklad § 59 ods. 1 písm. h) a § 65 zákona č. 400/2009 Z. z. o štátnej službe a o zmene a doplnení niektorých zákonov, § 48 ods. 1 písm. e) zákona č. 73/1998 Z. z. o štátnej službe príslušníkov Policajného zboru, Slovenskej informačnej služby, Zboru väzenskej a justičnej stráže Slovenskej republiky a Železničnej polície v znení neskorších predpisov, § 218a až 218c zákona Národnej rady Slovenskej republiky č. 233/1995 Z. z. o súdnych exekútoroch a exekučnej činnosti (Exekučný poriadok) a o zmene a doplnení ďalších zákonov v znení neskorších predpisov.</w:t>
      </w:r>
    </w:p>
  </w:footnote>
  <w:footnote w:id="3">
    <w:p w:rsidR="00CC1748" w:rsidRDefault="00CC1748" w:rsidP="009A6A06">
      <w:pPr>
        <w:pStyle w:val="FootnoteText"/>
        <w:jc w:val="both"/>
      </w:pPr>
      <w:r w:rsidRPr="0032106A">
        <w:rPr>
          <w:rStyle w:val="FootnoteReference"/>
        </w:rPr>
        <w:footnoteRef/>
      </w:r>
      <w:r w:rsidRPr="0032106A">
        <w:t xml:space="preserve"> Napríklad § 46 zákona č. 71/1967 Zb. o správnom konaní (správny poriadok) v znení neskorších predpisov, </w:t>
      </w:r>
      <w:r w:rsidRPr="008A45F2">
        <w:t xml:space="preserve"> zákona č. 563/2009 Z. z</w:t>
      </w:r>
      <w:r>
        <w:t>.</w:t>
      </w:r>
      <w:r w:rsidRPr="0032106A">
        <w:t>, § 3 ods. 6 zákona Národnej rady Slovenskej republiky č. 278/1993 Z. z. o správe majetku štátu v znení neskorších predpisov.</w:t>
      </w:r>
    </w:p>
  </w:footnote>
  <w:footnote w:id="4">
    <w:p w:rsidR="00CC1748" w:rsidRDefault="00CC1748" w:rsidP="00211B6A">
      <w:pPr>
        <w:pStyle w:val="FootnoteText"/>
        <w:jc w:val="both"/>
      </w:pPr>
      <w:r w:rsidRPr="0032106A">
        <w:rPr>
          <w:rStyle w:val="FootnoteReference"/>
        </w:rPr>
        <w:footnoteRef/>
      </w:r>
      <w:r w:rsidRPr="0032106A">
        <w:t xml:space="preserve"> Napríklad § 5 ods. 2 zákona Národnej rady Slovenskej republiky č. 233/1995 Z. z. v znení neskorších predpisov,</w:t>
      </w:r>
      <w:r>
        <w:t xml:space="preserve">        </w:t>
      </w:r>
      <w:r w:rsidRPr="0032106A">
        <w:t>§ 175za Občianskeho súdneho poriadku.</w:t>
      </w:r>
    </w:p>
  </w:footnote>
  <w:footnote w:id="5">
    <w:p w:rsidR="00CC1748" w:rsidRDefault="00CC1748" w:rsidP="00283391">
      <w:pPr>
        <w:pStyle w:val="FootnoteText"/>
        <w:jc w:val="both"/>
      </w:pPr>
      <w:r w:rsidRPr="00BD0459">
        <w:rPr>
          <w:rStyle w:val="FootnoteReference"/>
        </w:rPr>
        <w:footnoteRef/>
      </w:r>
      <w:r w:rsidRPr="00BD0459">
        <w:t xml:space="preserve"> Zákon č. 215/2002 Z. z. o elektronickom podpise a o zmene a doplnení niektorých zákonov v znení neskorších predpisov</w:t>
      </w:r>
    </w:p>
  </w:footnote>
  <w:footnote w:id="6">
    <w:p w:rsidR="00CC1748" w:rsidRDefault="00CC1748" w:rsidP="002E000B">
      <w:pPr>
        <w:pStyle w:val="FootnoteText"/>
      </w:pPr>
      <w:r w:rsidRPr="00BD0459">
        <w:rPr>
          <w:rStyle w:val="FootnoteReference"/>
        </w:rPr>
        <w:footnoteRef/>
      </w:r>
      <w:r w:rsidRPr="00BD0459">
        <w:t xml:space="preserve"> napr. § 7 ods. 3 písm. a) zákona č. 215/2002 Z. z. o elektronickom podpise a o zmene a doplnení niektorých zákonov  </w:t>
      </w:r>
    </w:p>
  </w:footnote>
  <w:footnote w:id="7">
    <w:p w:rsidR="00CC1748" w:rsidRDefault="00CC1748">
      <w:pPr>
        <w:pStyle w:val="FootnoteText"/>
      </w:pPr>
      <w:r>
        <w:rPr>
          <w:rStyle w:val="FootnoteReference"/>
        </w:rPr>
        <w:footnoteRef/>
      </w:r>
      <w:r>
        <w:t xml:space="preserve"> § 7 ods. 1 zákona č. 9/2010 Z. z.</w:t>
      </w:r>
    </w:p>
  </w:footnote>
  <w:footnote w:id="8">
    <w:p w:rsidR="00CC1748" w:rsidRDefault="00CC1748" w:rsidP="00760435">
      <w:pPr>
        <w:pStyle w:val="FootnoteText"/>
        <w:jc w:val="both"/>
      </w:pPr>
      <w:r w:rsidRPr="00BD0459">
        <w:rPr>
          <w:rStyle w:val="FootnoteReference"/>
        </w:rPr>
        <w:footnoteRef/>
      </w:r>
      <w:r w:rsidRPr="00BD0459">
        <w:t xml:space="preserve"> § 8 až 12 zákona č. 211/2000 Z. z. o slobodnom prístupe k informáciám a o zmene a doplnení niektorých zákonov (zákon o slobode informácií) v znení neskorších predpisov.</w:t>
      </w:r>
    </w:p>
  </w:footnote>
  <w:footnote w:id="9">
    <w:p w:rsidR="00CC1748" w:rsidRPr="00BD0459" w:rsidRDefault="00CC1748" w:rsidP="00255967">
      <w:pPr>
        <w:pStyle w:val="FootnoteText"/>
      </w:pPr>
      <w:r w:rsidRPr="00BD0459">
        <w:rPr>
          <w:rStyle w:val="FootnoteReference"/>
        </w:rPr>
        <w:footnoteRef/>
      </w:r>
      <w:r w:rsidRPr="00BD0459">
        <w:t xml:space="preserve"> Orgán verejnej správy sťažnosť odloží, ak:</w:t>
      </w:r>
    </w:p>
    <w:p w:rsidR="00CC1748" w:rsidRPr="00BD0459" w:rsidRDefault="00CC1748" w:rsidP="00255967">
      <w:pPr>
        <w:pStyle w:val="FootnoteText"/>
      </w:pPr>
      <w:r w:rsidRPr="00BD0459">
        <w:t>a) neobsahuje náležitosti podľa § 5 ods. 2,</w:t>
      </w:r>
    </w:p>
    <w:p w:rsidR="00CC1748" w:rsidRPr="00BD0459" w:rsidRDefault="00CC1748" w:rsidP="00255967">
      <w:pPr>
        <w:pStyle w:val="FootnoteText"/>
      </w:pPr>
      <w:r w:rsidRPr="00BD0459">
        <w:t>b) je z nej zrejmé, že vo veci, ktorá je predmetom sťažnosti, koná súd, prokuratúra alebo iný orgán činný v trestnom konaní,</w:t>
      </w:r>
    </w:p>
    <w:p w:rsidR="00CC1748" w:rsidRPr="00BD0459" w:rsidRDefault="00CC1748" w:rsidP="00255967">
      <w:pPr>
        <w:pStyle w:val="FootnoteText"/>
      </w:pPr>
      <w:r w:rsidRPr="00BD0459">
        <w:t>c) zistí, že sťažnosť sa týka inej osoby, než ktorá ju podala a nie je priložené splnomocnenie podľa § 5 ods. 9,</w:t>
      </w:r>
    </w:p>
    <w:p w:rsidR="00CC1748" w:rsidRPr="00BD0459" w:rsidRDefault="00CC1748" w:rsidP="00255967">
      <w:pPr>
        <w:pStyle w:val="FootnoteText"/>
      </w:pPr>
      <w:r w:rsidRPr="00BD0459">
        <w:t>d) od udalosti, ktorej sa predmet sťažnosti týka, uplynulo v deň jej doručenia viac než päť rokov,</w:t>
      </w:r>
    </w:p>
    <w:p w:rsidR="00CC1748" w:rsidRPr="00BD0459" w:rsidRDefault="00CC1748" w:rsidP="00255967">
      <w:pPr>
        <w:pStyle w:val="FootnoteText"/>
      </w:pPr>
      <w:r w:rsidRPr="00BD0459">
        <w:t>e) ide o ďalšiu opakovanú sťažnosť podľa § 21 ods. 2,</w:t>
      </w:r>
    </w:p>
    <w:p w:rsidR="00CC1748" w:rsidRPr="00BD0459" w:rsidRDefault="00CC1748" w:rsidP="00255967">
      <w:pPr>
        <w:pStyle w:val="FootnoteText"/>
      </w:pPr>
      <w:r w:rsidRPr="00BD0459">
        <w:t>f) ide o sťažnosť proti vybaveniu sťažnosti podľa § 22 ods. 3,</w:t>
      </w:r>
    </w:p>
    <w:p w:rsidR="00CC1748" w:rsidRPr="00BD0459" w:rsidRDefault="00CC1748" w:rsidP="00255967">
      <w:pPr>
        <w:pStyle w:val="FootnoteText"/>
      </w:pPr>
      <w:r w:rsidRPr="00BD0459">
        <w:t>g) mu bola zaslaná na vedomie, alebo</w:t>
      </w:r>
    </w:p>
    <w:p w:rsidR="00CC1748" w:rsidRPr="00BD0459" w:rsidRDefault="00CC1748" w:rsidP="00255967">
      <w:pPr>
        <w:pStyle w:val="FootnoteText"/>
      </w:pPr>
      <w:r w:rsidRPr="00BD0459">
        <w:t>h) sťažovateľ neposkytol spoluprácu podľa § 16 ods. 1, alebo ak spoluprácu neposkytol v lehote podľa § 16 ods. 2.</w:t>
      </w:r>
    </w:p>
    <w:p w:rsidR="00CC1748" w:rsidRDefault="00CC1748" w:rsidP="00255967">
      <w:pPr>
        <w:pStyle w:val="FootnoteText"/>
      </w:pPr>
    </w:p>
  </w:footnote>
  <w:footnote w:id="10">
    <w:p w:rsidR="00CC1748" w:rsidRDefault="00CC1748">
      <w:pPr>
        <w:pStyle w:val="FootnoteText"/>
      </w:pPr>
      <w:r>
        <w:rPr>
          <w:rStyle w:val="FootnoteReference"/>
        </w:rPr>
        <w:footnoteRef/>
      </w:r>
      <w:r>
        <w:t xml:space="preserve"> § 4 ods. 1 písm. b) zákona č. 608/2003 Z. z. o štátnej správe pre územné plánovanie, stavebný poriadok a bývanie a o zmene a doplnení zákona č. 50/1976 Zb. o územnom plánovaní a stavebnom poriadku</w:t>
      </w:r>
    </w:p>
    <w:p w:rsidR="00CC1748" w:rsidRDefault="00CC1748">
      <w:pPr>
        <w:pStyle w:val="FootnoteText"/>
      </w:pPr>
      <w:r>
        <w:t>§ 3 ods. 5 písm. d) zákona č. 135/1961 Zb. o pozemných  komunikáciách (cestný zákon) v znení neskorších predpisov</w:t>
      </w:r>
    </w:p>
    <w:p w:rsidR="00CC1748" w:rsidRDefault="00CC1748">
      <w:pPr>
        <w:pStyle w:val="FootnoteText"/>
      </w:pPr>
      <w:r>
        <w:t>§ 31 zákona č. 154/1994 Z. z. o matrikách v znení neskorších predpisov</w:t>
      </w:r>
    </w:p>
  </w:footnote>
  <w:footnote w:id="11">
    <w:p w:rsidR="00CC1748" w:rsidRDefault="00CC1748">
      <w:pPr>
        <w:pStyle w:val="FootnoteText"/>
      </w:pPr>
      <w:r>
        <w:rPr>
          <w:rStyle w:val="FootnoteReference"/>
        </w:rPr>
        <w:footnoteRef/>
      </w:r>
      <w:r>
        <w:t xml:space="preserve"> § 25 ods. 4 písm. e) zákona č. 369/1990 Zb. o obecnom zriadení v znení neskorších predpisov</w:t>
      </w:r>
    </w:p>
  </w:footnote>
  <w:footnote w:id="12">
    <w:p w:rsidR="00CC1748" w:rsidRDefault="00CC1748">
      <w:pPr>
        <w:pStyle w:val="FootnoteText"/>
      </w:pPr>
      <w:r>
        <w:rPr>
          <w:rStyle w:val="FootnoteReference"/>
        </w:rPr>
        <w:footnoteRef/>
      </w:r>
      <w:r>
        <w:t xml:space="preserve"> § 13 ods. 1 zákona č. 596/2003 Z. z.</w:t>
      </w:r>
    </w:p>
  </w:footnote>
  <w:footnote w:id="13">
    <w:p w:rsidR="00CC1748" w:rsidRDefault="00CC1748">
      <w:pPr>
        <w:pStyle w:val="FootnoteText"/>
      </w:pPr>
      <w:r w:rsidRPr="008834F0">
        <w:rPr>
          <w:rStyle w:val="FootnoteReference"/>
        </w:rPr>
        <w:footnoteRef/>
      </w:r>
      <w:r w:rsidRPr="008834F0">
        <w:t xml:space="preserve"> </w:t>
      </w:r>
      <w:r w:rsidRPr="008834F0">
        <w:rPr>
          <w:shd w:val="clear" w:color="auto" w:fill="FFFFFF"/>
        </w:rPr>
        <w:t>Napríklad zákon Slovenskej národnej rady č.</w:t>
      </w:r>
      <w:r w:rsidRPr="008834F0">
        <w:rPr>
          <w:rStyle w:val="apple-converted-space"/>
          <w:shd w:val="clear" w:color="auto" w:fill="FFFFFF"/>
        </w:rPr>
        <w:t> </w:t>
      </w:r>
      <w:hyperlink r:id="rId1" w:history="1">
        <w:r w:rsidRPr="008834F0">
          <w:rPr>
            <w:rStyle w:val="Hyperlink"/>
            <w:i/>
            <w:iCs/>
            <w:color w:val="auto"/>
            <w:shd w:val="clear" w:color="auto" w:fill="FFFFFF"/>
          </w:rPr>
          <w:t>369/1990 Zb.</w:t>
        </w:r>
      </w:hyperlink>
      <w:r w:rsidRPr="008834F0">
        <w:rPr>
          <w:rStyle w:val="apple-converted-space"/>
          <w:shd w:val="clear" w:color="auto" w:fill="FFFFFF"/>
        </w:rPr>
        <w:t> </w:t>
      </w:r>
      <w:r w:rsidRPr="008834F0">
        <w:rPr>
          <w:shd w:val="clear" w:color="auto" w:fill="FFFFFF"/>
        </w:rPr>
        <w:t>o obecnom zriadení v znení neskorších predpisov, zákon č.</w:t>
      </w:r>
      <w:hyperlink r:id="rId2" w:history="1">
        <w:r w:rsidRPr="008834F0">
          <w:rPr>
            <w:rStyle w:val="Hyperlink"/>
            <w:i/>
            <w:iCs/>
            <w:color w:val="auto"/>
            <w:shd w:val="clear" w:color="auto" w:fill="FFFFFF"/>
          </w:rPr>
          <w:t>180/2014 Z. z.</w:t>
        </w:r>
      </w:hyperlink>
      <w:r w:rsidRPr="008834F0">
        <w:rPr>
          <w:rStyle w:val="apple-converted-space"/>
          <w:shd w:val="clear" w:color="auto" w:fill="FFFFFF"/>
        </w:rPr>
        <w:t> </w:t>
      </w:r>
      <w:r w:rsidRPr="008834F0">
        <w:rPr>
          <w:shd w:val="clear" w:color="auto" w:fill="FFFFFF"/>
        </w:rPr>
        <w:t>o podmienkach výkonu volebného práva a o zmene a doplnení niektorých zákonov.</w:t>
      </w:r>
    </w:p>
  </w:footnote>
  <w:footnote w:id="14">
    <w:p w:rsidR="00CC1748" w:rsidRDefault="00CC1748">
      <w:pPr>
        <w:pStyle w:val="FootnoteText"/>
      </w:pPr>
      <w:r w:rsidRPr="00993315">
        <w:rPr>
          <w:rStyle w:val="FootnoteReference"/>
        </w:rPr>
        <w:footnoteRef/>
      </w:r>
      <w:r w:rsidRPr="00993315">
        <w:t xml:space="preserve"> § 17 zákona č. 305/2013 Z. z. o elektronickej podobe výkonu</w:t>
      </w:r>
      <w:r w:rsidRPr="00993315">
        <w:rPr>
          <w:color w:val="000000"/>
          <w:shd w:val="clear" w:color="auto" w:fill="FFFFFF"/>
        </w:rPr>
        <w:t xml:space="preserve"> pôsobnosti orgánov verejnej moci a o zmene a doplnení niektorých zákonov (zákon o e-Governmente)</w:t>
      </w:r>
      <w:r>
        <w:rPr>
          <w:color w:val="000000"/>
          <w:shd w:val="clear" w:color="auto" w:fill="FFFFFF"/>
        </w:rPr>
        <w:t xml:space="preserve"> v znení neskorších predpisov</w:t>
      </w:r>
    </w:p>
  </w:footnote>
  <w:footnote w:id="15">
    <w:p w:rsidR="00CC1748" w:rsidRDefault="00CC1748">
      <w:pPr>
        <w:pStyle w:val="FootnoteText"/>
      </w:pPr>
      <w:r>
        <w:rPr>
          <w:rStyle w:val="FootnoteReference"/>
        </w:rPr>
        <w:footnoteRef/>
      </w:r>
      <w:r>
        <w:t xml:space="preserve"> § 27 zákona č. 305/2013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25F"/>
    <w:multiLevelType w:val="hybridMultilevel"/>
    <w:tmpl w:val="C5ACE28C"/>
    <w:lvl w:ilvl="0" w:tplc="0C9C1764">
      <w:start w:val="1"/>
      <w:numFmt w:val="lowerLetter"/>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1">
    <w:nsid w:val="07E46157"/>
    <w:multiLevelType w:val="hybridMultilevel"/>
    <w:tmpl w:val="3A52EF34"/>
    <w:lvl w:ilvl="0" w:tplc="7D62A00E">
      <w:start w:val="1"/>
      <w:numFmt w:val="lowerLetter"/>
      <w:lvlText w:val="%1)"/>
      <w:lvlJc w:val="left"/>
      <w:pPr>
        <w:tabs>
          <w:tab w:val="num" w:pos="720"/>
        </w:tabs>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0E1F7025"/>
    <w:multiLevelType w:val="hybridMultilevel"/>
    <w:tmpl w:val="26B66668"/>
    <w:lvl w:ilvl="0" w:tplc="013EF336">
      <w:start w:val="1"/>
      <w:numFmt w:val="lowerLetter"/>
      <w:lvlText w:val="%1)"/>
      <w:lvlJc w:val="left"/>
      <w:pPr>
        <w:tabs>
          <w:tab w:val="num" w:pos="2520"/>
        </w:tabs>
        <w:ind w:left="2520" w:hanging="360"/>
      </w:pPr>
      <w:rPr>
        <w:rFonts w:cs="Times New Roman" w:hint="default"/>
      </w:rPr>
    </w:lvl>
    <w:lvl w:ilvl="1" w:tplc="041B0019">
      <w:start w:val="1"/>
      <w:numFmt w:val="lowerLetter"/>
      <w:lvlText w:val="%2."/>
      <w:lvlJc w:val="left"/>
      <w:pPr>
        <w:tabs>
          <w:tab w:val="num" w:pos="3240"/>
        </w:tabs>
        <w:ind w:left="3240" w:hanging="360"/>
      </w:pPr>
      <w:rPr>
        <w:rFonts w:cs="Times New Roman"/>
      </w:rPr>
    </w:lvl>
    <w:lvl w:ilvl="2" w:tplc="041B001B">
      <w:start w:val="1"/>
      <w:numFmt w:val="lowerRoman"/>
      <w:lvlText w:val="%3."/>
      <w:lvlJc w:val="right"/>
      <w:pPr>
        <w:tabs>
          <w:tab w:val="num" w:pos="3960"/>
        </w:tabs>
        <w:ind w:left="3960" w:hanging="180"/>
      </w:pPr>
      <w:rPr>
        <w:rFonts w:cs="Times New Roman"/>
      </w:rPr>
    </w:lvl>
    <w:lvl w:ilvl="3" w:tplc="041B000F">
      <w:start w:val="1"/>
      <w:numFmt w:val="decimal"/>
      <w:lvlText w:val="%4."/>
      <w:lvlJc w:val="left"/>
      <w:pPr>
        <w:tabs>
          <w:tab w:val="num" w:pos="4680"/>
        </w:tabs>
        <w:ind w:left="4680" w:hanging="360"/>
      </w:pPr>
      <w:rPr>
        <w:rFonts w:cs="Times New Roman"/>
      </w:rPr>
    </w:lvl>
    <w:lvl w:ilvl="4" w:tplc="041B0019">
      <w:start w:val="1"/>
      <w:numFmt w:val="lowerLetter"/>
      <w:lvlText w:val="%5."/>
      <w:lvlJc w:val="left"/>
      <w:pPr>
        <w:tabs>
          <w:tab w:val="num" w:pos="5400"/>
        </w:tabs>
        <w:ind w:left="5400" w:hanging="360"/>
      </w:pPr>
      <w:rPr>
        <w:rFonts w:cs="Times New Roman"/>
      </w:rPr>
    </w:lvl>
    <w:lvl w:ilvl="5" w:tplc="041B001B">
      <w:start w:val="1"/>
      <w:numFmt w:val="lowerRoman"/>
      <w:lvlText w:val="%6."/>
      <w:lvlJc w:val="right"/>
      <w:pPr>
        <w:tabs>
          <w:tab w:val="num" w:pos="6120"/>
        </w:tabs>
        <w:ind w:left="6120" w:hanging="180"/>
      </w:pPr>
      <w:rPr>
        <w:rFonts w:cs="Times New Roman"/>
      </w:rPr>
    </w:lvl>
    <w:lvl w:ilvl="6" w:tplc="041B000F">
      <w:start w:val="1"/>
      <w:numFmt w:val="decimal"/>
      <w:lvlText w:val="%7."/>
      <w:lvlJc w:val="left"/>
      <w:pPr>
        <w:tabs>
          <w:tab w:val="num" w:pos="6840"/>
        </w:tabs>
        <w:ind w:left="6840" w:hanging="360"/>
      </w:pPr>
      <w:rPr>
        <w:rFonts w:cs="Times New Roman"/>
      </w:rPr>
    </w:lvl>
    <w:lvl w:ilvl="7" w:tplc="041B0019">
      <w:start w:val="1"/>
      <w:numFmt w:val="lowerLetter"/>
      <w:lvlText w:val="%8."/>
      <w:lvlJc w:val="left"/>
      <w:pPr>
        <w:tabs>
          <w:tab w:val="num" w:pos="7560"/>
        </w:tabs>
        <w:ind w:left="7560" w:hanging="360"/>
      </w:pPr>
      <w:rPr>
        <w:rFonts w:cs="Times New Roman"/>
      </w:rPr>
    </w:lvl>
    <w:lvl w:ilvl="8" w:tplc="041B001B">
      <w:start w:val="1"/>
      <w:numFmt w:val="lowerRoman"/>
      <w:lvlText w:val="%9."/>
      <w:lvlJc w:val="right"/>
      <w:pPr>
        <w:tabs>
          <w:tab w:val="num" w:pos="8280"/>
        </w:tabs>
        <w:ind w:left="8280" w:hanging="180"/>
      </w:pPr>
      <w:rPr>
        <w:rFonts w:cs="Times New Roman"/>
      </w:rPr>
    </w:lvl>
  </w:abstractNum>
  <w:abstractNum w:abstractNumId="3">
    <w:nsid w:val="0EB3218B"/>
    <w:multiLevelType w:val="hybridMultilevel"/>
    <w:tmpl w:val="BDC49606"/>
    <w:lvl w:ilvl="0" w:tplc="33548982">
      <w:start w:val="1"/>
      <w:numFmt w:val="lowerLetter"/>
      <w:lvlText w:val="%1)"/>
      <w:lvlJc w:val="left"/>
      <w:pPr>
        <w:tabs>
          <w:tab w:val="num" w:pos="1296"/>
        </w:tabs>
        <w:ind w:left="1296" w:hanging="360"/>
      </w:pPr>
      <w:rPr>
        <w:rFonts w:cs="Times New Roman" w:hint="default"/>
      </w:rPr>
    </w:lvl>
    <w:lvl w:ilvl="1" w:tplc="041B0019">
      <w:start w:val="1"/>
      <w:numFmt w:val="lowerLetter"/>
      <w:lvlText w:val="%2."/>
      <w:lvlJc w:val="left"/>
      <w:pPr>
        <w:tabs>
          <w:tab w:val="num" w:pos="2016"/>
        </w:tabs>
        <w:ind w:left="2016" w:hanging="360"/>
      </w:pPr>
      <w:rPr>
        <w:rFonts w:cs="Times New Roman"/>
      </w:rPr>
    </w:lvl>
    <w:lvl w:ilvl="2" w:tplc="041B001B">
      <w:start w:val="1"/>
      <w:numFmt w:val="lowerRoman"/>
      <w:lvlText w:val="%3."/>
      <w:lvlJc w:val="right"/>
      <w:pPr>
        <w:tabs>
          <w:tab w:val="num" w:pos="2736"/>
        </w:tabs>
        <w:ind w:left="2736" w:hanging="180"/>
      </w:pPr>
      <w:rPr>
        <w:rFonts w:cs="Times New Roman"/>
      </w:rPr>
    </w:lvl>
    <w:lvl w:ilvl="3" w:tplc="041B000F">
      <w:start w:val="1"/>
      <w:numFmt w:val="decimal"/>
      <w:lvlText w:val="%4."/>
      <w:lvlJc w:val="left"/>
      <w:pPr>
        <w:tabs>
          <w:tab w:val="num" w:pos="3456"/>
        </w:tabs>
        <w:ind w:left="3456" w:hanging="360"/>
      </w:pPr>
      <w:rPr>
        <w:rFonts w:cs="Times New Roman"/>
      </w:rPr>
    </w:lvl>
    <w:lvl w:ilvl="4" w:tplc="041B0019">
      <w:start w:val="1"/>
      <w:numFmt w:val="lowerLetter"/>
      <w:lvlText w:val="%5."/>
      <w:lvlJc w:val="left"/>
      <w:pPr>
        <w:tabs>
          <w:tab w:val="num" w:pos="4176"/>
        </w:tabs>
        <w:ind w:left="4176" w:hanging="360"/>
      </w:pPr>
      <w:rPr>
        <w:rFonts w:cs="Times New Roman"/>
      </w:rPr>
    </w:lvl>
    <w:lvl w:ilvl="5" w:tplc="041B001B">
      <w:start w:val="1"/>
      <w:numFmt w:val="lowerRoman"/>
      <w:lvlText w:val="%6."/>
      <w:lvlJc w:val="right"/>
      <w:pPr>
        <w:tabs>
          <w:tab w:val="num" w:pos="4896"/>
        </w:tabs>
        <w:ind w:left="4896" w:hanging="180"/>
      </w:pPr>
      <w:rPr>
        <w:rFonts w:cs="Times New Roman"/>
      </w:rPr>
    </w:lvl>
    <w:lvl w:ilvl="6" w:tplc="041B000F">
      <w:start w:val="1"/>
      <w:numFmt w:val="decimal"/>
      <w:lvlText w:val="%7."/>
      <w:lvlJc w:val="left"/>
      <w:pPr>
        <w:tabs>
          <w:tab w:val="num" w:pos="5616"/>
        </w:tabs>
        <w:ind w:left="5616" w:hanging="360"/>
      </w:pPr>
      <w:rPr>
        <w:rFonts w:cs="Times New Roman"/>
      </w:rPr>
    </w:lvl>
    <w:lvl w:ilvl="7" w:tplc="041B0019">
      <w:start w:val="1"/>
      <w:numFmt w:val="lowerLetter"/>
      <w:lvlText w:val="%8."/>
      <w:lvlJc w:val="left"/>
      <w:pPr>
        <w:tabs>
          <w:tab w:val="num" w:pos="6336"/>
        </w:tabs>
        <w:ind w:left="6336" w:hanging="360"/>
      </w:pPr>
      <w:rPr>
        <w:rFonts w:cs="Times New Roman"/>
      </w:rPr>
    </w:lvl>
    <w:lvl w:ilvl="8" w:tplc="041B001B">
      <w:start w:val="1"/>
      <w:numFmt w:val="lowerRoman"/>
      <w:lvlText w:val="%9."/>
      <w:lvlJc w:val="right"/>
      <w:pPr>
        <w:tabs>
          <w:tab w:val="num" w:pos="7056"/>
        </w:tabs>
        <w:ind w:left="7056" w:hanging="180"/>
      </w:pPr>
      <w:rPr>
        <w:rFonts w:cs="Times New Roman"/>
      </w:rPr>
    </w:lvl>
  </w:abstractNum>
  <w:abstractNum w:abstractNumId="4">
    <w:nsid w:val="1268539E"/>
    <w:multiLevelType w:val="hybridMultilevel"/>
    <w:tmpl w:val="259ACAEC"/>
    <w:lvl w:ilvl="0" w:tplc="CD50F87E">
      <w:start w:val="1"/>
      <w:numFmt w:val="lowerLetter"/>
      <w:lvlText w:val="%1)"/>
      <w:lvlJc w:val="left"/>
      <w:pPr>
        <w:tabs>
          <w:tab w:val="num" w:pos="1560"/>
        </w:tabs>
        <w:ind w:left="15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153A1087"/>
    <w:multiLevelType w:val="hybridMultilevel"/>
    <w:tmpl w:val="6994D7E2"/>
    <w:lvl w:ilvl="0" w:tplc="9E20BB8A">
      <w:start w:val="4"/>
      <w:numFmt w:val="none"/>
      <w:lvlText w:val="3."/>
      <w:lvlJc w:val="left"/>
      <w:pPr>
        <w:tabs>
          <w:tab w:val="num" w:pos="3060"/>
        </w:tabs>
        <w:ind w:left="30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168A6977"/>
    <w:multiLevelType w:val="hybridMultilevel"/>
    <w:tmpl w:val="7DB626DE"/>
    <w:lvl w:ilvl="0" w:tplc="2B96795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17B76A8B"/>
    <w:multiLevelType w:val="hybridMultilevel"/>
    <w:tmpl w:val="2BE66C8A"/>
    <w:lvl w:ilvl="0" w:tplc="BD24A302">
      <w:start w:val="1"/>
      <w:numFmt w:val="decimal"/>
      <w:lvlText w:val="(%1)"/>
      <w:lvlJc w:val="left"/>
      <w:pPr>
        <w:tabs>
          <w:tab w:val="num" w:pos="750"/>
        </w:tabs>
        <w:ind w:left="750" w:hanging="39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1BE728BB"/>
    <w:multiLevelType w:val="hybridMultilevel"/>
    <w:tmpl w:val="9BF80446"/>
    <w:lvl w:ilvl="0" w:tplc="FDA8DF22">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1CA821C9"/>
    <w:multiLevelType w:val="hybridMultilevel"/>
    <w:tmpl w:val="4BB4CBB6"/>
    <w:lvl w:ilvl="0" w:tplc="013EF336">
      <w:start w:val="1"/>
      <w:numFmt w:val="lowerLetter"/>
      <w:lvlText w:val="%1)"/>
      <w:lvlJc w:val="left"/>
      <w:pPr>
        <w:tabs>
          <w:tab w:val="num" w:pos="1896"/>
        </w:tabs>
        <w:ind w:left="1896" w:hanging="360"/>
      </w:pPr>
      <w:rPr>
        <w:rFonts w:cs="Times New Roman" w:hint="default"/>
      </w:rPr>
    </w:lvl>
    <w:lvl w:ilvl="1" w:tplc="7EFE639C">
      <w:start w:val="2"/>
      <w:numFmt w:val="decimal"/>
      <w:lvlText w:val="(%2)"/>
      <w:lvlJc w:val="left"/>
      <w:pPr>
        <w:tabs>
          <w:tab w:val="num" w:pos="2616"/>
        </w:tabs>
        <w:ind w:left="2616" w:hanging="360"/>
      </w:pPr>
      <w:rPr>
        <w:rFonts w:cs="Times New Roman" w:hint="default"/>
        <w:b w:val="0"/>
        <w:bCs w:val="0"/>
        <w:u w:val="none"/>
      </w:rPr>
    </w:lvl>
    <w:lvl w:ilvl="2" w:tplc="041B001B">
      <w:start w:val="1"/>
      <w:numFmt w:val="lowerRoman"/>
      <w:lvlText w:val="%3."/>
      <w:lvlJc w:val="right"/>
      <w:pPr>
        <w:tabs>
          <w:tab w:val="num" w:pos="3336"/>
        </w:tabs>
        <w:ind w:left="3336" w:hanging="180"/>
      </w:pPr>
      <w:rPr>
        <w:rFonts w:cs="Times New Roman"/>
      </w:rPr>
    </w:lvl>
    <w:lvl w:ilvl="3" w:tplc="041B000F">
      <w:start w:val="1"/>
      <w:numFmt w:val="decimal"/>
      <w:lvlText w:val="%4."/>
      <w:lvlJc w:val="left"/>
      <w:pPr>
        <w:tabs>
          <w:tab w:val="num" w:pos="4056"/>
        </w:tabs>
        <w:ind w:left="4056" w:hanging="360"/>
      </w:pPr>
      <w:rPr>
        <w:rFonts w:cs="Times New Roman"/>
      </w:rPr>
    </w:lvl>
    <w:lvl w:ilvl="4" w:tplc="041B0019">
      <w:start w:val="1"/>
      <w:numFmt w:val="lowerLetter"/>
      <w:lvlText w:val="%5."/>
      <w:lvlJc w:val="left"/>
      <w:pPr>
        <w:tabs>
          <w:tab w:val="num" w:pos="4776"/>
        </w:tabs>
        <w:ind w:left="4776" w:hanging="360"/>
      </w:pPr>
      <w:rPr>
        <w:rFonts w:cs="Times New Roman"/>
      </w:rPr>
    </w:lvl>
    <w:lvl w:ilvl="5" w:tplc="041B001B">
      <w:start w:val="1"/>
      <w:numFmt w:val="lowerRoman"/>
      <w:lvlText w:val="%6."/>
      <w:lvlJc w:val="right"/>
      <w:pPr>
        <w:tabs>
          <w:tab w:val="num" w:pos="5496"/>
        </w:tabs>
        <w:ind w:left="5496" w:hanging="180"/>
      </w:pPr>
      <w:rPr>
        <w:rFonts w:cs="Times New Roman"/>
      </w:rPr>
    </w:lvl>
    <w:lvl w:ilvl="6" w:tplc="041B000F">
      <w:start w:val="1"/>
      <w:numFmt w:val="decimal"/>
      <w:lvlText w:val="%7."/>
      <w:lvlJc w:val="left"/>
      <w:pPr>
        <w:tabs>
          <w:tab w:val="num" w:pos="6216"/>
        </w:tabs>
        <w:ind w:left="6216" w:hanging="360"/>
      </w:pPr>
      <w:rPr>
        <w:rFonts w:cs="Times New Roman"/>
      </w:rPr>
    </w:lvl>
    <w:lvl w:ilvl="7" w:tplc="041B0019">
      <w:start w:val="1"/>
      <w:numFmt w:val="lowerLetter"/>
      <w:lvlText w:val="%8."/>
      <w:lvlJc w:val="left"/>
      <w:pPr>
        <w:tabs>
          <w:tab w:val="num" w:pos="6936"/>
        </w:tabs>
        <w:ind w:left="6936" w:hanging="360"/>
      </w:pPr>
      <w:rPr>
        <w:rFonts w:cs="Times New Roman"/>
      </w:rPr>
    </w:lvl>
    <w:lvl w:ilvl="8" w:tplc="041B001B">
      <w:start w:val="1"/>
      <w:numFmt w:val="lowerRoman"/>
      <w:lvlText w:val="%9."/>
      <w:lvlJc w:val="right"/>
      <w:pPr>
        <w:tabs>
          <w:tab w:val="num" w:pos="7656"/>
        </w:tabs>
        <w:ind w:left="7656" w:hanging="180"/>
      </w:pPr>
      <w:rPr>
        <w:rFonts w:cs="Times New Roman"/>
      </w:rPr>
    </w:lvl>
  </w:abstractNum>
  <w:abstractNum w:abstractNumId="10">
    <w:nsid w:val="1EAF5B28"/>
    <w:multiLevelType w:val="hybridMultilevel"/>
    <w:tmpl w:val="FD589BA6"/>
    <w:lvl w:ilvl="0" w:tplc="49CEB26A">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1">
    <w:nsid w:val="1F942AA5"/>
    <w:multiLevelType w:val="hybridMultilevel"/>
    <w:tmpl w:val="7DA0E72E"/>
    <w:lvl w:ilvl="0" w:tplc="013EF336">
      <w:start w:val="1"/>
      <w:numFmt w:val="lowerLetter"/>
      <w:lvlText w:val="%1)"/>
      <w:lvlJc w:val="left"/>
      <w:pPr>
        <w:tabs>
          <w:tab w:val="num" w:pos="2520"/>
        </w:tabs>
        <w:ind w:left="2520" w:hanging="360"/>
      </w:pPr>
      <w:rPr>
        <w:rFonts w:cs="Times New Roman" w:hint="default"/>
      </w:rPr>
    </w:lvl>
    <w:lvl w:ilvl="1" w:tplc="041B0019">
      <w:start w:val="1"/>
      <w:numFmt w:val="lowerLetter"/>
      <w:lvlText w:val="%2."/>
      <w:lvlJc w:val="left"/>
      <w:pPr>
        <w:tabs>
          <w:tab w:val="num" w:pos="3240"/>
        </w:tabs>
        <w:ind w:left="3240" w:hanging="360"/>
      </w:pPr>
      <w:rPr>
        <w:rFonts w:cs="Times New Roman"/>
      </w:rPr>
    </w:lvl>
    <w:lvl w:ilvl="2" w:tplc="041B001B">
      <w:start w:val="1"/>
      <w:numFmt w:val="lowerRoman"/>
      <w:lvlText w:val="%3."/>
      <w:lvlJc w:val="right"/>
      <w:pPr>
        <w:tabs>
          <w:tab w:val="num" w:pos="3960"/>
        </w:tabs>
        <w:ind w:left="3960" w:hanging="180"/>
      </w:pPr>
      <w:rPr>
        <w:rFonts w:cs="Times New Roman"/>
      </w:rPr>
    </w:lvl>
    <w:lvl w:ilvl="3" w:tplc="041B000F">
      <w:start w:val="1"/>
      <w:numFmt w:val="decimal"/>
      <w:lvlText w:val="%4."/>
      <w:lvlJc w:val="left"/>
      <w:pPr>
        <w:tabs>
          <w:tab w:val="num" w:pos="4680"/>
        </w:tabs>
        <w:ind w:left="4680" w:hanging="360"/>
      </w:pPr>
      <w:rPr>
        <w:rFonts w:cs="Times New Roman"/>
      </w:rPr>
    </w:lvl>
    <w:lvl w:ilvl="4" w:tplc="041B0019">
      <w:start w:val="1"/>
      <w:numFmt w:val="lowerLetter"/>
      <w:lvlText w:val="%5."/>
      <w:lvlJc w:val="left"/>
      <w:pPr>
        <w:tabs>
          <w:tab w:val="num" w:pos="5400"/>
        </w:tabs>
        <w:ind w:left="5400" w:hanging="360"/>
      </w:pPr>
      <w:rPr>
        <w:rFonts w:cs="Times New Roman"/>
      </w:rPr>
    </w:lvl>
    <w:lvl w:ilvl="5" w:tplc="041B001B">
      <w:start w:val="1"/>
      <w:numFmt w:val="lowerRoman"/>
      <w:lvlText w:val="%6."/>
      <w:lvlJc w:val="right"/>
      <w:pPr>
        <w:tabs>
          <w:tab w:val="num" w:pos="6120"/>
        </w:tabs>
        <w:ind w:left="6120" w:hanging="180"/>
      </w:pPr>
      <w:rPr>
        <w:rFonts w:cs="Times New Roman"/>
      </w:rPr>
    </w:lvl>
    <w:lvl w:ilvl="6" w:tplc="041B000F">
      <w:start w:val="1"/>
      <w:numFmt w:val="decimal"/>
      <w:lvlText w:val="%7."/>
      <w:lvlJc w:val="left"/>
      <w:pPr>
        <w:tabs>
          <w:tab w:val="num" w:pos="6840"/>
        </w:tabs>
        <w:ind w:left="6840" w:hanging="360"/>
      </w:pPr>
      <w:rPr>
        <w:rFonts w:cs="Times New Roman"/>
      </w:rPr>
    </w:lvl>
    <w:lvl w:ilvl="7" w:tplc="041B0019">
      <w:start w:val="1"/>
      <w:numFmt w:val="lowerLetter"/>
      <w:lvlText w:val="%8."/>
      <w:lvlJc w:val="left"/>
      <w:pPr>
        <w:tabs>
          <w:tab w:val="num" w:pos="7560"/>
        </w:tabs>
        <w:ind w:left="7560" w:hanging="360"/>
      </w:pPr>
      <w:rPr>
        <w:rFonts w:cs="Times New Roman"/>
      </w:rPr>
    </w:lvl>
    <w:lvl w:ilvl="8" w:tplc="041B001B">
      <w:start w:val="1"/>
      <w:numFmt w:val="lowerRoman"/>
      <w:lvlText w:val="%9."/>
      <w:lvlJc w:val="right"/>
      <w:pPr>
        <w:tabs>
          <w:tab w:val="num" w:pos="8280"/>
        </w:tabs>
        <w:ind w:left="8280" w:hanging="180"/>
      </w:pPr>
      <w:rPr>
        <w:rFonts w:cs="Times New Roman"/>
      </w:rPr>
    </w:lvl>
  </w:abstractNum>
  <w:abstractNum w:abstractNumId="12">
    <w:nsid w:val="211B319A"/>
    <w:multiLevelType w:val="hybridMultilevel"/>
    <w:tmpl w:val="18F843E2"/>
    <w:lvl w:ilvl="0" w:tplc="FE50D748">
      <w:start w:val="1"/>
      <w:numFmt w:val="decimal"/>
      <w:lvlText w:val="(%1)"/>
      <w:lvlJc w:val="left"/>
      <w:pPr>
        <w:tabs>
          <w:tab w:val="num" w:pos="720"/>
        </w:tabs>
        <w:ind w:left="720" w:hanging="360"/>
      </w:pPr>
      <w:rPr>
        <w:rFonts w:ascii="Times New Roman" w:hAnsi="Times New Roman"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2174138D"/>
    <w:multiLevelType w:val="hybridMultilevel"/>
    <w:tmpl w:val="E7AA0B1E"/>
    <w:lvl w:ilvl="0" w:tplc="2E863476">
      <w:start w:val="7"/>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2EC03802"/>
    <w:multiLevelType w:val="hybridMultilevel"/>
    <w:tmpl w:val="DCF2CBB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nsid w:val="3A102BCC"/>
    <w:multiLevelType w:val="hybridMultilevel"/>
    <w:tmpl w:val="C37C1DF2"/>
    <w:lvl w:ilvl="0" w:tplc="013EF336">
      <w:start w:val="1"/>
      <w:numFmt w:val="lowerLetter"/>
      <w:lvlText w:val="%1)"/>
      <w:lvlJc w:val="left"/>
      <w:pPr>
        <w:tabs>
          <w:tab w:val="num" w:pos="2520"/>
        </w:tabs>
        <w:ind w:left="2520" w:hanging="360"/>
      </w:pPr>
      <w:rPr>
        <w:rFonts w:cs="Times New Roman" w:hint="default"/>
      </w:rPr>
    </w:lvl>
    <w:lvl w:ilvl="1" w:tplc="041B0019">
      <w:start w:val="1"/>
      <w:numFmt w:val="lowerLetter"/>
      <w:lvlText w:val="%2."/>
      <w:lvlJc w:val="left"/>
      <w:pPr>
        <w:tabs>
          <w:tab w:val="num" w:pos="3240"/>
        </w:tabs>
        <w:ind w:left="3240" w:hanging="360"/>
      </w:pPr>
      <w:rPr>
        <w:rFonts w:cs="Times New Roman"/>
      </w:rPr>
    </w:lvl>
    <w:lvl w:ilvl="2" w:tplc="041B001B">
      <w:start w:val="1"/>
      <w:numFmt w:val="lowerRoman"/>
      <w:lvlText w:val="%3."/>
      <w:lvlJc w:val="right"/>
      <w:pPr>
        <w:tabs>
          <w:tab w:val="num" w:pos="3960"/>
        </w:tabs>
        <w:ind w:left="3960" w:hanging="180"/>
      </w:pPr>
      <w:rPr>
        <w:rFonts w:cs="Times New Roman"/>
      </w:rPr>
    </w:lvl>
    <w:lvl w:ilvl="3" w:tplc="041B000F">
      <w:start w:val="1"/>
      <w:numFmt w:val="decimal"/>
      <w:lvlText w:val="%4."/>
      <w:lvlJc w:val="left"/>
      <w:pPr>
        <w:tabs>
          <w:tab w:val="num" w:pos="4680"/>
        </w:tabs>
        <w:ind w:left="4680" w:hanging="360"/>
      </w:pPr>
      <w:rPr>
        <w:rFonts w:cs="Times New Roman"/>
      </w:rPr>
    </w:lvl>
    <w:lvl w:ilvl="4" w:tplc="041B0019">
      <w:start w:val="1"/>
      <w:numFmt w:val="lowerLetter"/>
      <w:lvlText w:val="%5."/>
      <w:lvlJc w:val="left"/>
      <w:pPr>
        <w:tabs>
          <w:tab w:val="num" w:pos="5400"/>
        </w:tabs>
        <w:ind w:left="5400" w:hanging="360"/>
      </w:pPr>
      <w:rPr>
        <w:rFonts w:cs="Times New Roman"/>
      </w:rPr>
    </w:lvl>
    <w:lvl w:ilvl="5" w:tplc="041B001B">
      <w:start w:val="1"/>
      <w:numFmt w:val="lowerRoman"/>
      <w:lvlText w:val="%6."/>
      <w:lvlJc w:val="right"/>
      <w:pPr>
        <w:tabs>
          <w:tab w:val="num" w:pos="6120"/>
        </w:tabs>
        <w:ind w:left="6120" w:hanging="180"/>
      </w:pPr>
      <w:rPr>
        <w:rFonts w:cs="Times New Roman"/>
      </w:rPr>
    </w:lvl>
    <w:lvl w:ilvl="6" w:tplc="041B000F">
      <w:start w:val="1"/>
      <w:numFmt w:val="decimal"/>
      <w:lvlText w:val="%7."/>
      <w:lvlJc w:val="left"/>
      <w:pPr>
        <w:tabs>
          <w:tab w:val="num" w:pos="6840"/>
        </w:tabs>
        <w:ind w:left="6840" w:hanging="360"/>
      </w:pPr>
      <w:rPr>
        <w:rFonts w:cs="Times New Roman"/>
      </w:rPr>
    </w:lvl>
    <w:lvl w:ilvl="7" w:tplc="041B0019">
      <w:start w:val="1"/>
      <w:numFmt w:val="lowerLetter"/>
      <w:lvlText w:val="%8."/>
      <w:lvlJc w:val="left"/>
      <w:pPr>
        <w:tabs>
          <w:tab w:val="num" w:pos="7560"/>
        </w:tabs>
        <w:ind w:left="7560" w:hanging="360"/>
      </w:pPr>
      <w:rPr>
        <w:rFonts w:cs="Times New Roman"/>
      </w:rPr>
    </w:lvl>
    <w:lvl w:ilvl="8" w:tplc="041B001B">
      <w:start w:val="1"/>
      <w:numFmt w:val="lowerRoman"/>
      <w:lvlText w:val="%9."/>
      <w:lvlJc w:val="right"/>
      <w:pPr>
        <w:tabs>
          <w:tab w:val="num" w:pos="8280"/>
        </w:tabs>
        <w:ind w:left="8280" w:hanging="180"/>
      </w:pPr>
      <w:rPr>
        <w:rFonts w:cs="Times New Roman"/>
      </w:rPr>
    </w:lvl>
  </w:abstractNum>
  <w:abstractNum w:abstractNumId="16">
    <w:nsid w:val="3E480E2B"/>
    <w:multiLevelType w:val="hybridMultilevel"/>
    <w:tmpl w:val="2562ACA0"/>
    <w:lvl w:ilvl="0" w:tplc="43964994">
      <w:start w:val="1"/>
      <w:numFmt w:val="lowerLetter"/>
      <w:lvlText w:val="%1)"/>
      <w:lvlJc w:val="left"/>
      <w:pPr>
        <w:tabs>
          <w:tab w:val="num" w:pos="1296"/>
        </w:tabs>
        <w:ind w:left="1296" w:hanging="360"/>
      </w:pPr>
      <w:rPr>
        <w:rFonts w:cs="Times New Roman" w:hint="default"/>
      </w:rPr>
    </w:lvl>
    <w:lvl w:ilvl="1" w:tplc="041B0019">
      <w:start w:val="1"/>
      <w:numFmt w:val="lowerLetter"/>
      <w:lvlText w:val="%2."/>
      <w:lvlJc w:val="left"/>
      <w:pPr>
        <w:tabs>
          <w:tab w:val="num" w:pos="2016"/>
        </w:tabs>
        <w:ind w:left="2016" w:hanging="360"/>
      </w:pPr>
      <w:rPr>
        <w:rFonts w:cs="Times New Roman"/>
      </w:rPr>
    </w:lvl>
    <w:lvl w:ilvl="2" w:tplc="041B001B">
      <w:start w:val="1"/>
      <w:numFmt w:val="lowerRoman"/>
      <w:lvlText w:val="%3."/>
      <w:lvlJc w:val="right"/>
      <w:pPr>
        <w:tabs>
          <w:tab w:val="num" w:pos="2736"/>
        </w:tabs>
        <w:ind w:left="2736" w:hanging="180"/>
      </w:pPr>
      <w:rPr>
        <w:rFonts w:cs="Times New Roman"/>
      </w:rPr>
    </w:lvl>
    <w:lvl w:ilvl="3" w:tplc="041B000F">
      <w:start w:val="1"/>
      <w:numFmt w:val="decimal"/>
      <w:lvlText w:val="%4."/>
      <w:lvlJc w:val="left"/>
      <w:pPr>
        <w:tabs>
          <w:tab w:val="num" w:pos="3456"/>
        </w:tabs>
        <w:ind w:left="3456" w:hanging="360"/>
      </w:pPr>
      <w:rPr>
        <w:rFonts w:cs="Times New Roman"/>
      </w:rPr>
    </w:lvl>
    <w:lvl w:ilvl="4" w:tplc="041B0019">
      <w:start w:val="1"/>
      <w:numFmt w:val="lowerLetter"/>
      <w:lvlText w:val="%5."/>
      <w:lvlJc w:val="left"/>
      <w:pPr>
        <w:tabs>
          <w:tab w:val="num" w:pos="4176"/>
        </w:tabs>
        <w:ind w:left="4176" w:hanging="360"/>
      </w:pPr>
      <w:rPr>
        <w:rFonts w:cs="Times New Roman"/>
      </w:rPr>
    </w:lvl>
    <w:lvl w:ilvl="5" w:tplc="041B001B">
      <w:start w:val="1"/>
      <w:numFmt w:val="lowerRoman"/>
      <w:lvlText w:val="%6."/>
      <w:lvlJc w:val="right"/>
      <w:pPr>
        <w:tabs>
          <w:tab w:val="num" w:pos="4896"/>
        </w:tabs>
        <w:ind w:left="4896" w:hanging="180"/>
      </w:pPr>
      <w:rPr>
        <w:rFonts w:cs="Times New Roman"/>
      </w:rPr>
    </w:lvl>
    <w:lvl w:ilvl="6" w:tplc="041B000F">
      <w:start w:val="1"/>
      <w:numFmt w:val="decimal"/>
      <w:lvlText w:val="%7."/>
      <w:lvlJc w:val="left"/>
      <w:pPr>
        <w:tabs>
          <w:tab w:val="num" w:pos="5616"/>
        </w:tabs>
        <w:ind w:left="5616" w:hanging="360"/>
      </w:pPr>
      <w:rPr>
        <w:rFonts w:cs="Times New Roman"/>
      </w:rPr>
    </w:lvl>
    <w:lvl w:ilvl="7" w:tplc="041B0019">
      <w:start w:val="1"/>
      <w:numFmt w:val="lowerLetter"/>
      <w:lvlText w:val="%8."/>
      <w:lvlJc w:val="left"/>
      <w:pPr>
        <w:tabs>
          <w:tab w:val="num" w:pos="6336"/>
        </w:tabs>
        <w:ind w:left="6336" w:hanging="360"/>
      </w:pPr>
      <w:rPr>
        <w:rFonts w:cs="Times New Roman"/>
      </w:rPr>
    </w:lvl>
    <w:lvl w:ilvl="8" w:tplc="041B001B">
      <w:start w:val="1"/>
      <w:numFmt w:val="lowerRoman"/>
      <w:lvlText w:val="%9."/>
      <w:lvlJc w:val="right"/>
      <w:pPr>
        <w:tabs>
          <w:tab w:val="num" w:pos="7056"/>
        </w:tabs>
        <w:ind w:left="7056" w:hanging="180"/>
      </w:pPr>
      <w:rPr>
        <w:rFonts w:cs="Times New Roman"/>
      </w:rPr>
    </w:lvl>
  </w:abstractNum>
  <w:abstractNum w:abstractNumId="17">
    <w:nsid w:val="45F57F74"/>
    <w:multiLevelType w:val="hybridMultilevel"/>
    <w:tmpl w:val="118815EA"/>
    <w:lvl w:ilvl="0" w:tplc="5740A270">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nsid w:val="496F798A"/>
    <w:multiLevelType w:val="singleLevel"/>
    <w:tmpl w:val="681A4EB2"/>
    <w:lvl w:ilvl="0">
      <w:start w:val="1"/>
      <w:numFmt w:val="decimal"/>
      <w:lvlText w:val="%1."/>
      <w:legacy w:legacy="1" w:legacySpace="0" w:legacyIndent="0"/>
      <w:lvlJc w:val="left"/>
      <w:rPr>
        <w:rFonts w:ascii="Times New Roman" w:eastAsia="Times New Roman" w:hAnsi="Times New Roman" w:cs="Times New Roman"/>
        <w:color w:val="auto"/>
      </w:rPr>
    </w:lvl>
  </w:abstractNum>
  <w:abstractNum w:abstractNumId="19">
    <w:nsid w:val="4BCD463D"/>
    <w:multiLevelType w:val="hybridMultilevel"/>
    <w:tmpl w:val="3244AEB2"/>
    <w:lvl w:ilvl="0" w:tplc="FE50D74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nsid w:val="4BD01E0F"/>
    <w:multiLevelType w:val="hybridMultilevel"/>
    <w:tmpl w:val="F2287F46"/>
    <w:lvl w:ilvl="0" w:tplc="50948C46">
      <w:start w:val="1"/>
      <w:numFmt w:val="lowerLetter"/>
      <w:lvlText w:val="%1)"/>
      <w:lvlJc w:val="left"/>
      <w:pPr>
        <w:tabs>
          <w:tab w:val="num" w:pos="600"/>
        </w:tabs>
        <w:ind w:left="600" w:hanging="360"/>
      </w:pPr>
      <w:rPr>
        <w:rFonts w:cs="Times New Roman" w:hint="default"/>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21">
    <w:nsid w:val="530826CF"/>
    <w:multiLevelType w:val="hybridMultilevel"/>
    <w:tmpl w:val="F6085346"/>
    <w:lvl w:ilvl="0" w:tplc="FE50D748">
      <w:start w:val="1"/>
      <w:numFmt w:val="decimal"/>
      <w:lvlText w:val="(%1)"/>
      <w:lvlJc w:val="left"/>
      <w:pPr>
        <w:tabs>
          <w:tab w:val="num" w:pos="720"/>
        </w:tabs>
        <w:ind w:left="720" w:hanging="360"/>
      </w:pPr>
      <w:rPr>
        <w:rFonts w:ascii="Times New Roman" w:hAnsi="Times New Roman"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nsid w:val="53A825A5"/>
    <w:multiLevelType w:val="hybridMultilevel"/>
    <w:tmpl w:val="B6AC6EE0"/>
    <w:lvl w:ilvl="0" w:tplc="90626DB6">
      <w:start w:val="1"/>
      <w:numFmt w:val="lowerLetter"/>
      <w:lvlText w:val="%1)"/>
      <w:lvlJc w:val="left"/>
      <w:pPr>
        <w:tabs>
          <w:tab w:val="num" w:pos="600"/>
        </w:tabs>
        <w:ind w:left="600" w:hanging="360"/>
      </w:pPr>
      <w:rPr>
        <w:rFonts w:cs="Times New Roman" w:hint="default"/>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23">
    <w:nsid w:val="5D945075"/>
    <w:multiLevelType w:val="hybridMultilevel"/>
    <w:tmpl w:val="19EE11D2"/>
    <w:lvl w:ilvl="0" w:tplc="D810684E">
      <w:start w:val="8"/>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nsid w:val="62077987"/>
    <w:multiLevelType w:val="hybridMultilevel"/>
    <w:tmpl w:val="FBB29E9C"/>
    <w:lvl w:ilvl="0" w:tplc="BBF643F2">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nsid w:val="67B565AA"/>
    <w:multiLevelType w:val="hybridMultilevel"/>
    <w:tmpl w:val="EC283CF0"/>
    <w:lvl w:ilvl="0" w:tplc="D7A6A6BC">
      <w:start w:val="1"/>
      <w:numFmt w:val="decimal"/>
      <w:lvlText w:val="%1."/>
      <w:lvlJc w:val="left"/>
      <w:pPr>
        <w:tabs>
          <w:tab w:val="num" w:pos="1440"/>
        </w:tabs>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6A870137"/>
    <w:multiLevelType w:val="hybridMultilevel"/>
    <w:tmpl w:val="0660D482"/>
    <w:lvl w:ilvl="0" w:tplc="5EA418D6">
      <w:start w:val="1"/>
      <w:numFmt w:val="decimal"/>
      <w:lvlText w:val="(%1)"/>
      <w:lvlJc w:val="left"/>
      <w:pPr>
        <w:tabs>
          <w:tab w:val="num" w:pos="720"/>
        </w:tabs>
        <w:ind w:left="720" w:hanging="360"/>
      </w:pPr>
      <w:rPr>
        <w:rFonts w:cs="Times New Roman" w:hint="default"/>
      </w:rPr>
    </w:lvl>
    <w:lvl w:ilvl="1" w:tplc="34AC1FD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nsid w:val="72835378"/>
    <w:multiLevelType w:val="hybridMultilevel"/>
    <w:tmpl w:val="3A622542"/>
    <w:lvl w:ilvl="0" w:tplc="013EF336">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nsid w:val="728D4FFC"/>
    <w:multiLevelType w:val="singleLevel"/>
    <w:tmpl w:val="935C9558"/>
    <w:lvl w:ilvl="0">
      <w:start w:val="5"/>
      <w:numFmt w:val="decimal"/>
      <w:lvlText w:val="%1."/>
      <w:legacy w:legacy="1" w:legacySpace="0" w:legacyIndent="0"/>
      <w:lvlJc w:val="left"/>
      <w:rPr>
        <w:rFonts w:ascii="Courier New" w:hAnsi="Courier New" w:cs="Courier New" w:hint="default"/>
      </w:rPr>
    </w:lvl>
  </w:abstractNum>
  <w:abstractNum w:abstractNumId="29">
    <w:nsid w:val="750C0E4D"/>
    <w:multiLevelType w:val="hybridMultilevel"/>
    <w:tmpl w:val="5734C1DC"/>
    <w:lvl w:ilvl="0" w:tplc="F572BEF6">
      <w:start w:val="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nsid w:val="75DC4C71"/>
    <w:multiLevelType w:val="hybridMultilevel"/>
    <w:tmpl w:val="EC7A9EA8"/>
    <w:lvl w:ilvl="0" w:tplc="A06A9CFC">
      <w:start w:val="1"/>
      <w:numFmt w:val="lowerLetter"/>
      <w:lvlText w:val="%1)"/>
      <w:lvlJc w:val="left"/>
      <w:pPr>
        <w:tabs>
          <w:tab w:val="num" w:pos="600"/>
        </w:tabs>
        <w:ind w:left="600" w:hanging="360"/>
      </w:pPr>
      <w:rPr>
        <w:rFonts w:cs="Times New Roman" w:hint="default"/>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31">
    <w:nsid w:val="789717FE"/>
    <w:multiLevelType w:val="hybridMultilevel"/>
    <w:tmpl w:val="911C7832"/>
    <w:lvl w:ilvl="0" w:tplc="8C5AEFDE">
      <w:start w:val="1"/>
      <w:numFmt w:val="decimal"/>
      <w:lvlText w:val="(%1)"/>
      <w:lvlJc w:val="left"/>
      <w:pPr>
        <w:tabs>
          <w:tab w:val="num" w:pos="840"/>
        </w:tabs>
        <w:ind w:left="840" w:hanging="360"/>
      </w:pPr>
      <w:rPr>
        <w:rFonts w:cs="Times New Roman" w:hint="default"/>
      </w:rPr>
    </w:lvl>
    <w:lvl w:ilvl="1" w:tplc="CD50F87E">
      <w:start w:val="1"/>
      <w:numFmt w:val="lowerLetter"/>
      <w:lvlText w:val="%2)"/>
      <w:lvlJc w:val="left"/>
      <w:pPr>
        <w:tabs>
          <w:tab w:val="num" w:pos="1560"/>
        </w:tabs>
        <w:ind w:left="1560" w:hanging="360"/>
      </w:pPr>
      <w:rPr>
        <w:rFonts w:cs="Times New Roman" w:hint="default"/>
      </w:rPr>
    </w:lvl>
    <w:lvl w:ilvl="2" w:tplc="041B001B">
      <w:start w:val="1"/>
      <w:numFmt w:val="lowerRoman"/>
      <w:lvlText w:val="%3."/>
      <w:lvlJc w:val="right"/>
      <w:pPr>
        <w:tabs>
          <w:tab w:val="num" w:pos="2280"/>
        </w:tabs>
        <w:ind w:left="2280" w:hanging="180"/>
      </w:pPr>
      <w:rPr>
        <w:rFonts w:cs="Times New Roman"/>
      </w:rPr>
    </w:lvl>
    <w:lvl w:ilvl="3" w:tplc="041B000F">
      <w:start w:val="1"/>
      <w:numFmt w:val="decimal"/>
      <w:lvlText w:val="%4."/>
      <w:lvlJc w:val="left"/>
      <w:pPr>
        <w:tabs>
          <w:tab w:val="num" w:pos="3000"/>
        </w:tabs>
        <w:ind w:left="3000" w:hanging="360"/>
      </w:pPr>
      <w:rPr>
        <w:rFonts w:cs="Times New Roman"/>
      </w:rPr>
    </w:lvl>
    <w:lvl w:ilvl="4" w:tplc="041B0019">
      <w:start w:val="1"/>
      <w:numFmt w:val="lowerLetter"/>
      <w:lvlText w:val="%5."/>
      <w:lvlJc w:val="left"/>
      <w:pPr>
        <w:tabs>
          <w:tab w:val="num" w:pos="3720"/>
        </w:tabs>
        <w:ind w:left="3720" w:hanging="360"/>
      </w:pPr>
      <w:rPr>
        <w:rFonts w:cs="Times New Roman"/>
      </w:rPr>
    </w:lvl>
    <w:lvl w:ilvl="5" w:tplc="041B001B">
      <w:start w:val="1"/>
      <w:numFmt w:val="lowerRoman"/>
      <w:lvlText w:val="%6."/>
      <w:lvlJc w:val="right"/>
      <w:pPr>
        <w:tabs>
          <w:tab w:val="num" w:pos="4440"/>
        </w:tabs>
        <w:ind w:left="4440" w:hanging="180"/>
      </w:pPr>
      <w:rPr>
        <w:rFonts w:cs="Times New Roman"/>
      </w:rPr>
    </w:lvl>
    <w:lvl w:ilvl="6" w:tplc="041B000F">
      <w:start w:val="1"/>
      <w:numFmt w:val="decimal"/>
      <w:lvlText w:val="%7."/>
      <w:lvlJc w:val="left"/>
      <w:pPr>
        <w:tabs>
          <w:tab w:val="num" w:pos="5160"/>
        </w:tabs>
        <w:ind w:left="5160" w:hanging="360"/>
      </w:pPr>
      <w:rPr>
        <w:rFonts w:cs="Times New Roman"/>
      </w:rPr>
    </w:lvl>
    <w:lvl w:ilvl="7" w:tplc="041B0019">
      <w:start w:val="1"/>
      <w:numFmt w:val="lowerLetter"/>
      <w:lvlText w:val="%8."/>
      <w:lvlJc w:val="left"/>
      <w:pPr>
        <w:tabs>
          <w:tab w:val="num" w:pos="5880"/>
        </w:tabs>
        <w:ind w:left="5880" w:hanging="360"/>
      </w:pPr>
      <w:rPr>
        <w:rFonts w:cs="Times New Roman"/>
      </w:rPr>
    </w:lvl>
    <w:lvl w:ilvl="8" w:tplc="041B001B">
      <w:start w:val="1"/>
      <w:numFmt w:val="lowerRoman"/>
      <w:lvlText w:val="%9."/>
      <w:lvlJc w:val="right"/>
      <w:pPr>
        <w:tabs>
          <w:tab w:val="num" w:pos="6600"/>
        </w:tabs>
        <w:ind w:left="6600" w:hanging="180"/>
      </w:pPr>
      <w:rPr>
        <w:rFonts w:cs="Times New Roman"/>
      </w:rPr>
    </w:lvl>
  </w:abstractNum>
  <w:abstractNum w:abstractNumId="32">
    <w:nsid w:val="79AD3933"/>
    <w:multiLevelType w:val="multilevel"/>
    <w:tmpl w:val="118815E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B7C193B"/>
    <w:multiLevelType w:val="hybridMultilevel"/>
    <w:tmpl w:val="7638A5EA"/>
    <w:lvl w:ilvl="0" w:tplc="C46E4F16">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8"/>
  </w:num>
  <w:num w:numId="2">
    <w:abstractNumId w:val="22"/>
  </w:num>
  <w:num w:numId="3">
    <w:abstractNumId w:val="30"/>
  </w:num>
  <w:num w:numId="4">
    <w:abstractNumId w:val="20"/>
  </w:num>
  <w:num w:numId="5">
    <w:abstractNumId w:val="18"/>
  </w:num>
  <w:num w:numId="6">
    <w:abstractNumId w:val="17"/>
  </w:num>
  <w:num w:numId="7">
    <w:abstractNumId w:val="26"/>
  </w:num>
  <w:num w:numId="8">
    <w:abstractNumId w:val="5"/>
  </w:num>
  <w:num w:numId="9">
    <w:abstractNumId w:val="14"/>
  </w:num>
  <w:num w:numId="10">
    <w:abstractNumId w:val="25"/>
  </w:num>
  <w:num w:numId="11">
    <w:abstractNumId w:val="33"/>
  </w:num>
  <w:num w:numId="12">
    <w:abstractNumId w:val="16"/>
  </w:num>
  <w:num w:numId="13">
    <w:abstractNumId w:val="9"/>
  </w:num>
  <w:num w:numId="14">
    <w:abstractNumId w:val="0"/>
  </w:num>
  <w:num w:numId="15">
    <w:abstractNumId w:val="8"/>
  </w:num>
  <w:num w:numId="16">
    <w:abstractNumId w:val="13"/>
  </w:num>
  <w:num w:numId="17">
    <w:abstractNumId w:val="6"/>
  </w:num>
  <w:num w:numId="18">
    <w:abstractNumId w:val="11"/>
  </w:num>
  <w:num w:numId="19">
    <w:abstractNumId w:val="15"/>
  </w:num>
  <w:num w:numId="20">
    <w:abstractNumId w:val="2"/>
  </w:num>
  <w:num w:numId="21">
    <w:abstractNumId w:val="7"/>
  </w:num>
  <w:num w:numId="22">
    <w:abstractNumId w:val="32"/>
  </w:num>
  <w:num w:numId="23">
    <w:abstractNumId w:val="1"/>
  </w:num>
  <w:num w:numId="24">
    <w:abstractNumId w:val="24"/>
  </w:num>
  <w:num w:numId="25">
    <w:abstractNumId w:val="10"/>
  </w:num>
  <w:num w:numId="26">
    <w:abstractNumId w:val="3"/>
  </w:num>
  <w:num w:numId="27">
    <w:abstractNumId w:val="31"/>
  </w:num>
  <w:num w:numId="28">
    <w:abstractNumId w:val="4"/>
  </w:num>
  <w:num w:numId="29">
    <w:abstractNumId w:val="21"/>
  </w:num>
  <w:num w:numId="30">
    <w:abstractNumId w:val="12"/>
  </w:num>
  <w:num w:numId="31">
    <w:abstractNumId w:val="19"/>
  </w:num>
  <w:num w:numId="32">
    <w:abstractNumId w:val="23"/>
  </w:num>
  <w:num w:numId="33">
    <w:abstractNumId w:val="2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DC7"/>
    <w:rsid w:val="00000EDA"/>
    <w:rsid w:val="00012B8F"/>
    <w:rsid w:val="00012B9B"/>
    <w:rsid w:val="00014EB7"/>
    <w:rsid w:val="0002139E"/>
    <w:rsid w:val="000227AF"/>
    <w:rsid w:val="00027793"/>
    <w:rsid w:val="00035F41"/>
    <w:rsid w:val="000543A3"/>
    <w:rsid w:val="000545A6"/>
    <w:rsid w:val="00054C9D"/>
    <w:rsid w:val="000567EC"/>
    <w:rsid w:val="00057015"/>
    <w:rsid w:val="000632D2"/>
    <w:rsid w:val="00070B2E"/>
    <w:rsid w:val="000756A5"/>
    <w:rsid w:val="000951E2"/>
    <w:rsid w:val="000A4900"/>
    <w:rsid w:val="000A5210"/>
    <w:rsid w:val="000B4A7E"/>
    <w:rsid w:val="000C54E8"/>
    <w:rsid w:val="000C5D5E"/>
    <w:rsid w:val="000D097B"/>
    <w:rsid w:val="000F08F8"/>
    <w:rsid w:val="00105ED8"/>
    <w:rsid w:val="00107B4B"/>
    <w:rsid w:val="00110DC7"/>
    <w:rsid w:val="00116FF4"/>
    <w:rsid w:val="00122C54"/>
    <w:rsid w:val="001329D4"/>
    <w:rsid w:val="00137327"/>
    <w:rsid w:val="001435D2"/>
    <w:rsid w:val="00156C9B"/>
    <w:rsid w:val="001640F9"/>
    <w:rsid w:val="00173669"/>
    <w:rsid w:val="00173A3E"/>
    <w:rsid w:val="00184BF4"/>
    <w:rsid w:val="0018610D"/>
    <w:rsid w:val="00187DBA"/>
    <w:rsid w:val="001921D3"/>
    <w:rsid w:val="001B0C3B"/>
    <w:rsid w:val="001F32D9"/>
    <w:rsid w:val="001F3E71"/>
    <w:rsid w:val="00200D1E"/>
    <w:rsid w:val="00203A3D"/>
    <w:rsid w:val="00211014"/>
    <w:rsid w:val="00211B6A"/>
    <w:rsid w:val="00213875"/>
    <w:rsid w:val="00214A5C"/>
    <w:rsid w:val="00220843"/>
    <w:rsid w:val="00227EBC"/>
    <w:rsid w:val="002408C8"/>
    <w:rsid w:val="002426A1"/>
    <w:rsid w:val="00251A68"/>
    <w:rsid w:val="00255967"/>
    <w:rsid w:val="00256057"/>
    <w:rsid w:val="00261926"/>
    <w:rsid w:val="002667A5"/>
    <w:rsid w:val="00283272"/>
    <w:rsid w:val="00283391"/>
    <w:rsid w:val="002A3DE5"/>
    <w:rsid w:val="002B111A"/>
    <w:rsid w:val="002D3E94"/>
    <w:rsid w:val="002D55E5"/>
    <w:rsid w:val="002E000B"/>
    <w:rsid w:val="002E31A7"/>
    <w:rsid w:val="003007C4"/>
    <w:rsid w:val="00301B2D"/>
    <w:rsid w:val="00301E58"/>
    <w:rsid w:val="00303A34"/>
    <w:rsid w:val="003046DC"/>
    <w:rsid w:val="003202F4"/>
    <w:rsid w:val="003204C1"/>
    <w:rsid w:val="0032106A"/>
    <w:rsid w:val="00323BFE"/>
    <w:rsid w:val="00333915"/>
    <w:rsid w:val="00333AC2"/>
    <w:rsid w:val="00340123"/>
    <w:rsid w:val="003523BB"/>
    <w:rsid w:val="00354892"/>
    <w:rsid w:val="00362919"/>
    <w:rsid w:val="00363371"/>
    <w:rsid w:val="00363563"/>
    <w:rsid w:val="00367C15"/>
    <w:rsid w:val="00373B1E"/>
    <w:rsid w:val="00382085"/>
    <w:rsid w:val="00382868"/>
    <w:rsid w:val="003862F2"/>
    <w:rsid w:val="003A37DC"/>
    <w:rsid w:val="003D7609"/>
    <w:rsid w:val="003F01FE"/>
    <w:rsid w:val="00415BD4"/>
    <w:rsid w:val="00422122"/>
    <w:rsid w:val="00440BAF"/>
    <w:rsid w:val="00440FB2"/>
    <w:rsid w:val="004467B7"/>
    <w:rsid w:val="0046015B"/>
    <w:rsid w:val="0048245E"/>
    <w:rsid w:val="004B572C"/>
    <w:rsid w:val="004C4F02"/>
    <w:rsid w:val="004D7815"/>
    <w:rsid w:val="004E5BFE"/>
    <w:rsid w:val="004E7F04"/>
    <w:rsid w:val="004F6385"/>
    <w:rsid w:val="0051190F"/>
    <w:rsid w:val="00511FB9"/>
    <w:rsid w:val="005162D8"/>
    <w:rsid w:val="00516CBE"/>
    <w:rsid w:val="0053291E"/>
    <w:rsid w:val="00541097"/>
    <w:rsid w:val="00542185"/>
    <w:rsid w:val="00545E50"/>
    <w:rsid w:val="005513D1"/>
    <w:rsid w:val="0055532B"/>
    <w:rsid w:val="0056714E"/>
    <w:rsid w:val="00580DF3"/>
    <w:rsid w:val="005964B2"/>
    <w:rsid w:val="005A35FC"/>
    <w:rsid w:val="005B4105"/>
    <w:rsid w:val="005C0C4F"/>
    <w:rsid w:val="005C429D"/>
    <w:rsid w:val="005C5620"/>
    <w:rsid w:val="005D236A"/>
    <w:rsid w:val="005D5AC8"/>
    <w:rsid w:val="005E2DA7"/>
    <w:rsid w:val="005E58B3"/>
    <w:rsid w:val="005E7063"/>
    <w:rsid w:val="005E7C16"/>
    <w:rsid w:val="0060718D"/>
    <w:rsid w:val="00615B31"/>
    <w:rsid w:val="00633BB3"/>
    <w:rsid w:val="00643A06"/>
    <w:rsid w:val="00646D48"/>
    <w:rsid w:val="006518FF"/>
    <w:rsid w:val="00657CD0"/>
    <w:rsid w:val="006630CE"/>
    <w:rsid w:val="00667771"/>
    <w:rsid w:val="00667822"/>
    <w:rsid w:val="00672FA7"/>
    <w:rsid w:val="00681CFA"/>
    <w:rsid w:val="006901A4"/>
    <w:rsid w:val="0069466A"/>
    <w:rsid w:val="00696C05"/>
    <w:rsid w:val="006A1E3C"/>
    <w:rsid w:val="006A4479"/>
    <w:rsid w:val="006A4713"/>
    <w:rsid w:val="006B1770"/>
    <w:rsid w:val="006B3334"/>
    <w:rsid w:val="006B709B"/>
    <w:rsid w:val="006C1C7E"/>
    <w:rsid w:val="006E52FD"/>
    <w:rsid w:val="006F248F"/>
    <w:rsid w:val="006F3F82"/>
    <w:rsid w:val="006F410C"/>
    <w:rsid w:val="006F586C"/>
    <w:rsid w:val="00711702"/>
    <w:rsid w:val="00722A14"/>
    <w:rsid w:val="0073396D"/>
    <w:rsid w:val="00737F6D"/>
    <w:rsid w:val="00760435"/>
    <w:rsid w:val="00763F6D"/>
    <w:rsid w:val="00765089"/>
    <w:rsid w:val="00765D8A"/>
    <w:rsid w:val="007668BE"/>
    <w:rsid w:val="00767AAB"/>
    <w:rsid w:val="0078485F"/>
    <w:rsid w:val="0079458C"/>
    <w:rsid w:val="007959AD"/>
    <w:rsid w:val="007962A8"/>
    <w:rsid w:val="00796EC3"/>
    <w:rsid w:val="007D2842"/>
    <w:rsid w:val="007E3385"/>
    <w:rsid w:val="00817979"/>
    <w:rsid w:val="00833C04"/>
    <w:rsid w:val="00833D74"/>
    <w:rsid w:val="0083625A"/>
    <w:rsid w:val="00845DAC"/>
    <w:rsid w:val="00847F45"/>
    <w:rsid w:val="008512F0"/>
    <w:rsid w:val="00851813"/>
    <w:rsid w:val="00851A41"/>
    <w:rsid w:val="00865FB8"/>
    <w:rsid w:val="008660C3"/>
    <w:rsid w:val="008669C5"/>
    <w:rsid w:val="00867233"/>
    <w:rsid w:val="0088062A"/>
    <w:rsid w:val="008834F0"/>
    <w:rsid w:val="008942CF"/>
    <w:rsid w:val="00894777"/>
    <w:rsid w:val="008A0807"/>
    <w:rsid w:val="008A45F2"/>
    <w:rsid w:val="008A6AA7"/>
    <w:rsid w:val="008B1E54"/>
    <w:rsid w:val="008B5958"/>
    <w:rsid w:val="008B75A3"/>
    <w:rsid w:val="008C025F"/>
    <w:rsid w:val="008C743C"/>
    <w:rsid w:val="008D587C"/>
    <w:rsid w:val="008D6728"/>
    <w:rsid w:val="008E100C"/>
    <w:rsid w:val="008F6D0A"/>
    <w:rsid w:val="00911408"/>
    <w:rsid w:val="00915329"/>
    <w:rsid w:val="009664CC"/>
    <w:rsid w:val="00976DCB"/>
    <w:rsid w:val="0098095B"/>
    <w:rsid w:val="00980FF1"/>
    <w:rsid w:val="00993315"/>
    <w:rsid w:val="009A6A06"/>
    <w:rsid w:val="009B1A84"/>
    <w:rsid w:val="009B4FBF"/>
    <w:rsid w:val="009C4CE4"/>
    <w:rsid w:val="009D65E6"/>
    <w:rsid w:val="009E4FA8"/>
    <w:rsid w:val="009E62DB"/>
    <w:rsid w:val="00A0026B"/>
    <w:rsid w:val="00A003F6"/>
    <w:rsid w:val="00A11186"/>
    <w:rsid w:val="00A3303F"/>
    <w:rsid w:val="00A3309F"/>
    <w:rsid w:val="00A4300A"/>
    <w:rsid w:val="00A449D0"/>
    <w:rsid w:val="00A52006"/>
    <w:rsid w:val="00A5462B"/>
    <w:rsid w:val="00A7066C"/>
    <w:rsid w:val="00A72EE1"/>
    <w:rsid w:val="00A8119F"/>
    <w:rsid w:val="00A847E1"/>
    <w:rsid w:val="00AB5255"/>
    <w:rsid w:val="00AB64A7"/>
    <w:rsid w:val="00AB6B27"/>
    <w:rsid w:val="00AB6EE7"/>
    <w:rsid w:val="00AC1EA3"/>
    <w:rsid w:val="00AC5EB6"/>
    <w:rsid w:val="00AD0393"/>
    <w:rsid w:val="00AD611E"/>
    <w:rsid w:val="00AE1AD4"/>
    <w:rsid w:val="00B04C37"/>
    <w:rsid w:val="00B224BC"/>
    <w:rsid w:val="00B22A00"/>
    <w:rsid w:val="00B22E4A"/>
    <w:rsid w:val="00B34FB4"/>
    <w:rsid w:val="00B364E0"/>
    <w:rsid w:val="00B5080B"/>
    <w:rsid w:val="00B66DD3"/>
    <w:rsid w:val="00B71E1A"/>
    <w:rsid w:val="00B874EA"/>
    <w:rsid w:val="00BA58A2"/>
    <w:rsid w:val="00BB39C7"/>
    <w:rsid w:val="00BC0EE6"/>
    <w:rsid w:val="00BD0459"/>
    <w:rsid w:val="00BD2988"/>
    <w:rsid w:val="00C04AB4"/>
    <w:rsid w:val="00C067A6"/>
    <w:rsid w:val="00C07D61"/>
    <w:rsid w:val="00C15253"/>
    <w:rsid w:val="00C2251E"/>
    <w:rsid w:val="00C26B3F"/>
    <w:rsid w:val="00C33EEB"/>
    <w:rsid w:val="00C41679"/>
    <w:rsid w:val="00C46231"/>
    <w:rsid w:val="00C703E8"/>
    <w:rsid w:val="00C73024"/>
    <w:rsid w:val="00C7753C"/>
    <w:rsid w:val="00C83077"/>
    <w:rsid w:val="00C8414C"/>
    <w:rsid w:val="00CA0198"/>
    <w:rsid w:val="00CB0530"/>
    <w:rsid w:val="00CC1748"/>
    <w:rsid w:val="00CD16A4"/>
    <w:rsid w:val="00CE2EF0"/>
    <w:rsid w:val="00CF032B"/>
    <w:rsid w:val="00CF7BE7"/>
    <w:rsid w:val="00D00959"/>
    <w:rsid w:val="00D010FB"/>
    <w:rsid w:val="00D13A9A"/>
    <w:rsid w:val="00D15938"/>
    <w:rsid w:val="00D2269E"/>
    <w:rsid w:val="00D2586A"/>
    <w:rsid w:val="00D32CC1"/>
    <w:rsid w:val="00D41734"/>
    <w:rsid w:val="00D50580"/>
    <w:rsid w:val="00D5766D"/>
    <w:rsid w:val="00D72E1B"/>
    <w:rsid w:val="00D82F1C"/>
    <w:rsid w:val="00D839F4"/>
    <w:rsid w:val="00D850CA"/>
    <w:rsid w:val="00D87C68"/>
    <w:rsid w:val="00DA20D3"/>
    <w:rsid w:val="00DA48A7"/>
    <w:rsid w:val="00DA4C40"/>
    <w:rsid w:val="00DB727B"/>
    <w:rsid w:val="00DC49F0"/>
    <w:rsid w:val="00DD11CD"/>
    <w:rsid w:val="00DD7530"/>
    <w:rsid w:val="00DE3FE5"/>
    <w:rsid w:val="00DE6284"/>
    <w:rsid w:val="00DF3007"/>
    <w:rsid w:val="00E03823"/>
    <w:rsid w:val="00E11D45"/>
    <w:rsid w:val="00E1545E"/>
    <w:rsid w:val="00E2051C"/>
    <w:rsid w:val="00E2097B"/>
    <w:rsid w:val="00E21F80"/>
    <w:rsid w:val="00E328C0"/>
    <w:rsid w:val="00E32FD9"/>
    <w:rsid w:val="00E34268"/>
    <w:rsid w:val="00E348D2"/>
    <w:rsid w:val="00E408CE"/>
    <w:rsid w:val="00E5551F"/>
    <w:rsid w:val="00E66F6A"/>
    <w:rsid w:val="00E72572"/>
    <w:rsid w:val="00E73B77"/>
    <w:rsid w:val="00E76F0D"/>
    <w:rsid w:val="00E8635E"/>
    <w:rsid w:val="00E93A50"/>
    <w:rsid w:val="00E93A78"/>
    <w:rsid w:val="00E96585"/>
    <w:rsid w:val="00EB68D8"/>
    <w:rsid w:val="00EC504A"/>
    <w:rsid w:val="00EF28BD"/>
    <w:rsid w:val="00EF30EF"/>
    <w:rsid w:val="00EF4A58"/>
    <w:rsid w:val="00EF6D14"/>
    <w:rsid w:val="00F04807"/>
    <w:rsid w:val="00F164C0"/>
    <w:rsid w:val="00F409FB"/>
    <w:rsid w:val="00F43A00"/>
    <w:rsid w:val="00F46370"/>
    <w:rsid w:val="00F73F5D"/>
    <w:rsid w:val="00F93C21"/>
    <w:rsid w:val="00F97477"/>
    <w:rsid w:val="00F97CDD"/>
    <w:rsid w:val="00FB1189"/>
    <w:rsid w:val="00FC3030"/>
    <w:rsid w:val="00FD535F"/>
    <w:rsid w:val="00FE15A7"/>
    <w:rsid w:val="00FE2C65"/>
    <w:rsid w:val="00FE35EB"/>
    <w:rsid w:val="00FE72F1"/>
    <w:rsid w:val="00FF7C8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C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1">
    <w:name w:val="Štýl1"/>
    <w:basedOn w:val="Normal"/>
    <w:uiPriority w:val="99"/>
    <w:rsid w:val="00851813"/>
  </w:style>
  <w:style w:type="paragraph" w:customStyle="1" w:styleId="tl">
    <w:name w:val="Štýl"/>
    <w:uiPriority w:val="99"/>
    <w:rsid w:val="00110DC7"/>
    <w:pPr>
      <w:widowControl w:val="0"/>
      <w:autoSpaceDE w:val="0"/>
      <w:autoSpaceDN w:val="0"/>
      <w:adjustRightInd w:val="0"/>
    </w:pPr>
    <w:rPr>
      <w:sz w:val="24"/>
      <w:szCs w:val="24"/>
      <w:lang w:val="en-US" w:eastAsia="en-US"/>
    </w:rPr>
  </w:style>
  <w:style w:type="paragraph" w:customStyle="1" w:styleId="Zoznamoslovan">
    <w:name w:val="Zoznam očíslovaný"/>
    <w:basedOn w:val="Normal"/>
    <w:uiPriority w:val="99"/>
    <w:rsid w:val="00110DC7"/>
    <w:pPr>
      <w:suppressAutoHyphens/>
      <w:overflowPunct w:val="0"/>
      <w:autoSpaceDE w:val="0"/>
      <w:autoSpaceDN w:val="0"/>
      <w:adjustRightInd w:val="0"/>
      <w:spacing w:line="228" w:lineRule="auto"/>
    </w:pPr>
    <w:rPr>
      <w:lang w:val="cs-CZ"/>
    </w:rPr>
  </w:style>
  <w:style w:type="paragraph" w:styleId="BalloonText">
    <w:name w:val="Balloon Text"/>
    <w:basedOn w:val="Normal"/>
    <w:link w:val="BalloonTextChar"/>
    <w:uiPriority w:val="99"/>
    <w:semiHidden/>
    <w:rsid w:val="00110D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C9B"/>
    <w:rPr>
      <w:rFonts w:ascii="Tahoma" w:hAnsi="Tahoma" w:cs="Tahoma"/>
      <w:sz w:val="16"/>
      <w:szCs w:val="16"/>
      <w:lang w:val="sk-SK" w:eastAsia="sk-SK"/>
    </w:rPr>
  </w:style>
  <w:style w:type="paragraph" w:styleId="Header">
    <w:name w:val="header"/>
    <w:basedOn w:val="Normal"/>
    <w:link w:val="HeaderChar"/>
    <w:uiPriority w:val="99"/>
    <w:rsid w:val="006A4713"/>
    <w:pPr>
      <w:tabs>
        <w:tab w:val="center" w:pos="4536"/>
        <w:tab w:val="right" w:pos="9072"/>
      </w:tabs>
    </w:pPr>
  </w:style>
  <w:style w:type="character" w:customStyle="1" w:styleId="HeaderChar">
    <w:name w:val="Header Char"/>
    <w:basedOn w:val="DefaultParagraphFont"/>
    <w:link w:val="Header"/>
    <w:uiPriority w:val="99"/>
    <w:semiHidden/>
    <w:rsid w:val="00533A48"/>
    <w:rPr>
      <w:sz w:val="24"/>
      <w:szCs w:val="24"/>
    </w:rPr>
  </w:style>
  <w:style w:type="paragraph" w:styleId="Footer">
    <w:name w:val="footer"/>
    <w:basedOn w:val="Normal"/>
    <w:link w:val="FooterChar"/>
    <w:uiPriority w:val="99"/>
    <w:rsid w:val="006A4713"/>
    <w:pPr>
      <w:tabs>
        <w:tab w:val="center" w:pos="4536"/>
        <w:tab w:val="right" w:pos="9072"/>
      </w:tabs>
    </w:pPr>
  </w:style>
  <w:style w:type="character" w:customStyle="1" w:styleId="FooterChar">
    <w:name w:val="Footer Char"/>
    <w:basedOn w:val="DefaultParagraphFont"/>
    <w:link w:val="Footer"/>
    <w:uiPriority w:val="99"/>
    <w:semiHidden/>
    <w:rsid w:val="00533A48"/>
    <w:rPr>
      <w:sz w:val="24"/>
      <w:szCs w:val="24"/>
    </w:rPr>
  </w:style>
  <w:style w:type="paragraph" w:styleId="FootnoteText">
    <w:name w:val="footnote text"/>
    <w:basedOn w:val="Normal"/>
    <w:link w:val="FootnoteTextChar"/>
    <w:uiPriority w:val="99"/>
    <w:semiHidden/>
    <w:rsid w:val="00E03823"/>
    <w:rPr>
      <w:sz w:val="20"/>
      <w:szCs w:val="20"/>
    </w:rPr>
  </w:style>
  <w:style w:type="character" w:customStyle="1" w:styleId="FootnoteTextChar">
    <w:name w:val="Footnote Text Char"/>
    <w:basedOn w:val="DefaultParagraphFont"/>
    <w:link w:val="FootnoteText"/>
    <w:uiPriority w:val="99"/>
    <w:semiHidden/>
    <w:rsid w:val="00533A48"/>
    <w:rPr>
      <w:sz w:val="20"/>
      <w:szCs w:val="20"/>
    </w:rPr>
  </w:style>
  <w:style w:type="character" w:styleId="FootnoteReference">
    <w:name w:val="footnote reference"/>
    <w:basedOn w:val="DefaultParagraphFont"/>
    <w:uiPriority w:val="99"/>
    <w:semiHidden/>
    <w:rsid w:val="00E03823"/>
    <w:rPr>
      <w:rFonts w:cs="Times New Roman"/>
      <w:vertAlign w:val="superscript"/>
    </w:rPr>
  </w:style>
  <w:style w:type="character" w:styleId="Hyperlink">
    <w:name w:val="Hyperlink"/>
    <w:basedOn w:val="DefaultParagraphFont"/>
    <w:uiPriority w:val="99"/>
    <w:rsid w:val="0055532B"/>
    <w:rPr>
      <w:rFonts w:cs="Times New Roman"/>
      <w:color w:val="0000FF"/>
      <w:u w:val="single"/>
    </w:rPr>
  </w:style>
  <w:style w:type="character" w:customStyle="1" w:styleId="apple-converted-space">
    <w:name w:val="apple-converted-space"/>
    <w:basedOn w:val="DefaultParagraphFont"/>
    <w:uiPriority w:val="99"/>
    <w:rsid w:val="00541097"/>
    <w:rPr>
      <w:rFonts w:cs="Times New Roman"/>
    </w:rPr>
  </w:style>
  <w:style w:type="character" w:styleId="CommentReference">
    <w:name w:val="annotation reference"/>
    <w:basedOn w:val="DefaultParagraphFont"/>
    <w:uiPriority w:val="99"/>
    <w:semiHidden/>
    <w:rsid w:val="00580DF3"/>
    <w:rPr>
      <w:rFonts w:cs="Times New Roman"/>
      <w:sz w:val="16"/>
      <w:szCs w:val="16"/>
    </w:rPr>
  </w:style>
  <w:style w:type="paragraph" w:styleId="CommentText">
    <w:name w:val="annotation text"/>
    <w:basedOn w:val="Normal"/>
    <w:link w:val="CommentTextChar"/>
    <w:uiPriority w:val="99"/>
    <w:semiHidden/>
    <w:rsid w:val="00580DF3"/>
    <w:rPr>
      <w:sz w:val="20"/>
      <w:szCs w:val="20"/>
    </w:rPr>
  </w:style>
  <w:style w:type="character" w:customStyle="1" w:styleId="CommentTextChar">
    <w:name w:val="Comment Text Char"/>
    <w:basedOn w:val="DefaultParagraphFont"/>
    <w:link w:val="CommentText"/>
    <w:uiPriority w:val="99"/>
    <w:semiHidden/>
    <w:rsid w:val="00533A48"/>
    <w:rPr>
      <w:sz w:val="20"/>
      <w:szCs w:val="20"/>
    </w:rPr>
  </w:style>
  <w:style w:type="paragraph" w:styleId="CommentSubject">
    <w:name w:val="annotation subject"/>
    <w:basedOn w:val="CommentText"/>
    <w:next w:val="CommentText"/>
    <w:link w:val="CommentSubjectChar"/>
    <w:uiPriority w:val="99"/>
    <w:semiHidden/>
    <w:rsid w:val="00580DF3"/>
    <w:rPr>
      <w:b/>
      <w:bCs/>
    </w:rPr>
  </w:style>
  <w:style w:type="character" w:customStyle="1" w:styleId="CommentSubjectChar">
    <w:name w:val="Comment Subject Char"/>
    <w:basedOn w:val="CommentTextChar"/>
    <w:link w:val="CommentSubject"/>
    <w:uiPriority w:val="99"/>
    <w:semiHidden/>
    <w:rsid w:val="00533A48"/>
    <w:rPr>
      <w:b/>
      <w:bCs/>
    </w:rPr>
  </w:style>
  <w:style w:type="paragraph" w:styleId="EndnoteText">
    <w:name w:val="endnote text"/>
    <w:basedOn w:val="Normal"/>
    <w:link w:val="EndnoteTextChar"/>
    <w:uiPriority w:val="99"/>
    <w:semiHidden/>
    <w:rsid w:val="009A6A06"/>
    <w:rPr>
      <w:sz w:val="20"/>
      <w:szCs w:val="20"/>
    </w:rPr>
  </w:style>
  <w:style w:type="character" w:customStyle="1" w:styleId="EndnoteTextChar">
    <w:name w:val="Endnote Text Char"/>
    <w:basedOn w:val="DefaultParagraphFont"/>
    <w:link w:val="EndnoteText"/>
    <w:uiPriority w:val="99"/>
    <w:semiHidden/>
    <w:rsid w:val="00533A48"/>
    <w:rPr>
      <w:sz w:val="20"/>
      <w:szCs w:val="20"/>
    </w:rPr>
  </w:style>
  <w:style w:type="character" w:styleId="EndnoteReference">
    <w:name w:val="endnote reference"/>
    <w:basedOn w:val="DefaultParagraphFont"/>
    <w:uiPriority w:val="99"/>
    <w:semiHidden/>
    <w:rsid w:val="009A6A06"/>
    <w:rPr>
      <w:rFonts w:cs="Times New Roman"/>
      <w:vertAlign w:val="superscript"/>
    </w:rPr>
  </w:style>
  <w:style w:type="paragraph" w:styleId="BodyText">
    <w:name w:val="Body Text"/>
    <w:basedOn w:val="Normal"/>
    <w:link w:val="BodyTextChar"/>
    <w:uiPriority w:val="99"/>
    <w:rsid w:val="00203A3D"/>
    <w:pPr>
      <w:suppressAutoHyphens/>
      <w:overflowPunct w:val="0"/>
      <w:autoSpaceDE w:val="0"/>
      <w:autoSpaceDN w:val="0"/>
      <w:adjustRightInd w:val="0"/>
      <w:spacing w:line="276" w:lineRule="auto"/>
      <w:textAlignment w:val="baseline"/>
    </w:pPr>
  </w:style>
  <w:style w:type="character" w:customStyle="1" w:styleId="BodyTextChar">
    <w:name w:val="Body Text Char"/>
    <w:basedOn w:val="DefaultParagraphFont"/>
    <w:link w:val="BodyText"/>
    <w:uiPriority w:val="99"/>
    <w:semiHidden/>
    <w:rsid w:val="00533A48"/>
    <w:rPr>
      <w:sz w:val="24"/>
      <w:szCs w:val="24"/>
    </w:rPr>
  </w:style>
</w:styles>
</file>

<file path=word/webSettings.xml><?xml version="1.0" encoding="utf-8"?>
<w:webSettings xmlns:r="http://schemas.openxmlformats.org/officeDocument/2006/relationships" xmlns:w="http://schemas.openxmlformats.org/wordprocessingml/2006/main">
  <w:divs>
    <w:div w:id="290014900">
      <w:marLeft w:val="0"/>
      <w:marRight w:val="0"/>
      <w:marTop w:val="0"/>
      <w:marBottom w:val="0"/>
      <w:divBdr>
        <w:top w:val="none" w:sz="0" w:space="0" w:color="auto"/>
        <w:left w:val="none" w:sz="0" w:space="0" w:color="auto"/>
        <w:bottom w:val="none" w:sz="0" w:space="0" w:color="auto"/>
        <w:right w:val="none" w:sz="0" w:space="0" w:color="auto"/>
      </w:divBdr>
      <w:divsChild>
        <w:div w:id="290014897">
          <w:marLeft w:val="255"/>
          <w:marRight w:val="0"/>
          <w:marTop w:val="75"/>
          <w:marBottom w:val="0"/>
          <w:divBdr>
            <w:top w:val="none" w:sz="0" w:space="0" w:color="auto"/>
            <w:left w:val="none" w:sz="0" w:space="0" w:color="auto"/>
            <w:bottom w:val="none" w:sz="0" w:space="0" w:color="auto"/>
            <w:right w:val="none" w:sz="0" w:space="0" w:color="auto"/>
          </w:divBdr>
        </w:div>
        <w:div w:id="290014899">
          <w:marLeft w:val="255"/>
          <w:marRight w:val="0"/>
          <w:marTop w:val="75"/>
          <w:marBottom w:val="0"/>
          <w:divBdr>
            <w:top w:val="none" w:sz="0" w:space="0" w:color="auto"/>
            <w:left w:val="none" w:sz="0" w:space="0" w:color="auto"/>
            <w:bottom w:val="none" w:sz="0" w:space="0" w:color="auto"/>
            <w:right w:val="none" w:sz="0" w:space="0" w:color="auto"/>
          </w:divBdr>
          <w:divsChild>
            <w:div w:id="290014910">
              <w:marLeft w:val="255"/>
              <w:marRight w:val="0"/>
              <w:marTop w:val="0"/>
              <w:marBottom w:val="0"/>
              <w:divBdr>
                <w:top w:val="none" w:sz="0" w:space="0" w:color="auto"/>
                <w:left w:val="none" w:sz="0" w:space="0" w:color="auto"/>
                <w:bottom w:val="none" w:sz="0" w:space="0" w:color="auto"/>
                <w:right w:val="none" w:sz="0" w:space="0" w:color="auto"/>
              </w:divBdr>
            </w:div>
            <w:div w:id="290014918">
              <w:marLeft w:val="255"/>
              <w:marRight w:val="0"/>
              <w:marTop w:val="0"/>
              <w:marBottom w:val="0"/>
              <w:divBdr>
                <w:top w:val="none" w:sz="0" w:space="0" w:color="auto"/>
                <w:left w:val="none" w:sz="0" w:space="0" w:color="auto"/>
                <w:bottom w:val="none" w:sz="0" w:space="0" w:color="auto"/>
                <w:right w:val="none" w:sz="0" w:space="0" w:color="auto"/>
              </w:divBdr>
            </w:div>
            <w:div w:id="290014920">
              <w:marLeft w:val="255"/>
              <w:marRight w:val="0"/>
              <w:marTop w:val="0"/>
              <w:marBottom w:val="0"/>
              <w:divBdr>
                <w:top w:val="none" w:sz="0" w:space="0" w:color="auto"/>
                <w:left w:val="none" w:sz="0" w:space="0" w:color="auto"/>
                <w:bottom w:val="none" w:sz="0" w:space="0" w:color="auto"/>
                <w:right w:val="none" w:sz="0" w:space="0" w:color="auto"/>
              </w:divBdr>
            </w:div>
            <w:div w:id="290014931">
              <w:marLeft w:val="255"/>
              <w:marRight w:val="0"/>
              <w:marTop w:val="0"/>
              <w:marBottom w:val="0"/>
              <w:divBdr>
                <w:top w:val="none" w:sz="0" w:space="0" w:color="auto"/>
                <w:left w:val="none" w:sz="0" w:space="0" w:color="auto"/>
                <w:bottom w:val="none" w:sz="0" w:space="0" w:color="auto"/>
                <w:right w:val="none" w:sz="0" w:space="0" w:color="auto"/>
              </w:divBdr>
            </w:div>
          </w:divsChild>
        </w:div>
        <w:div w:id="290014913">
          <w:marLeft w:val="255"/>
          <w:marRight w:val="0"/>
          <w:marTop w:val="75"/>
          <w:marBottom w:val="0"/>
          <w:divBdr>
            <w:top w:val="none" w:sz="0" w:space="0" w:color="auto"/>
            <w:left w:val="none" w:sz="0" w:space="0" w:color="auto"/>
            <w:bottom w:val="none" w:sz="0" w:space="0" w:color="auto"/>
            <w:right w:val="none" w:sz="0" w:space="0" w:color="auto"/>
          </w:divBdr>
        </w:div>
        <w:div w:id="290014946">
          <w:marLeft w:val="255"/>
          <w:marRight w:val="0"/>
          <w:marTop w:val="75"/>
          <w:marBottom w:val="0"/>
          <w:divBdr>
            <w:top w:val="none" w:sz="0" w:space="0" w:color="auto"/>
            <w:left w:val="none" w:sz="0" w:space="0" w:color="auto"/>
            <w:bottom w:val="none" w:sz="0" w:space="0" w:color="auto"/>
            <w:right w:val="none" w:sz="0" w:space="0" w:color="auto"/>
          </w:divBdr>
        </w:div>
      </w:divsChild>
    </w:div>
    <w:div w:id="290014903">
      <w:marLeft w:val="0"/>
      <w:marRight w:val="0"/>
      <w:marTop w:val="0"/>
      <w:marBottom w:val="0"/>
      <w:divBdr>
        <w:top w:val="none" w:sz="0" w:space="0" w:color="auto"/>
        <w:left w:val="none" w:sz="0" w:space="0" w:color="auto"/>
        <w:bottom w:val="none" w:sz="0" w:space="0" w:color="auto"/>
        <w:right w:val="none" w:sz="0" w:space="0" w:color="auto"/>
      </w:divBdr>
      <w:divsChild>
        <w:div w:id="290014911">
          <w:marLeft w:val="255"/>
          <w:marRight w:val="0"/>
          <w:marTop w:val="75"/>
          <w:marBottom w:val="0"/>
          <w:divBdr>
            <w:top w:val="none" w:sz="0" w:space="0" w:color="auto"/>
            <w:left w:val="none" w:sz="0" w:space="0" w:color="auto"/>
            <w:bottom w:val="none" w:sz="0" w:space="0" w:color="auto"/>
            <w:right w:val="none" w:sz="0" w:space="0" w:color="auto"/>
          </w:divBdr>
        </w:div>
        <w:div w:id="290014959">
          <w:marLeft w:val="255"/>
          <w:marRight w:val="0"/>
          <w:marTop w:val="75"/>
          <w:marBottom w:val="0"/>
          <w:divBdr>
            <w:top w:val="none" w:sz="0" w:space="0" w:color="auto"/>
            <w:left w:val="none" w:sz="0" w:space="0" w:color="auto"/>
            <w:bottom w:val="none" w:sz="0" w:space="0" w:color="auto"/>
            <w:right w:val="none" w:sz="0" w:space="0" w:color="auto"/>
          </w:divBdr>
        </w:div>
      </w:divsChild>
    </w:div>
    <w:div w:id="290014904">
      <w:marLeft w:val="0"/>
      <w:marRight w:val="0"/>
      <w:marTop w:val="0"/>
      <w:marBottom w:val="0"/>
      <w:divBdr>
        <w:top w:val="none" w:sz="0" w:space="0" w:color="auto"/>
        <w:left w:val="none" w:sz="0" w:space="0" w:color="auto"/>
        <w:bottom w:val="none" w:sz="0" w:space="0" w:color="auto"/>
        <w:right w:val="none" w:sz="0" w:space="0" w:color="auto"/>
      </w:divBdr>
      <w:divsChild>
        <w:div w:id="290014906">
          <w:marLeft w:val="255"/>
          <w:marRight w:val="0"/>
          <w:marTop w:val="75"/>
          <w:marBottom w:val="0"/>
          <w:divBdr>
            <w:top w:val="none" w:sz="0" w:space="0" w:color="auto"/>
            <w:left w:val="none" w:sz="0" w:space="0" w:color="auto"/>
            <w:bottom w:val="none" w:sz="0" w:space="0" w:color="auto"/>
            <w:right w:val="none" w:sz="0" w:space="0" w:color="auto"/>
          </w:divBdr>
        </w:div>
        <w:div w:id="290014934">
          <w:marLeft w:val="255"/>
          <w:marRight w:val="0"/>
          <w:marTop w:val="75"/>
          <w:marBottom w:val="0"/>
          <w:divBdr>
            <w:top w:val="none" w:sz="0" w:space="0" w:color="auto"/>
            <w:left w:val="none" w:sz="0" w:space="0" w:color="auto"/>
            <w:bottom w:val="none" w:sz="0" w:space="0" w:color="auto"/>
            <w:right w:val="none" w:sz="0" w:space="0" w:color="auto"/>
          </w:divBdr>
        </w:div>
        <w:div w:id="290014947">
          <w:marLeft w:val="255"/>
          <w:marRight w:val="0"/>
          <w:marTop w:val="75"/>
          <w:marBottom w:val="0"/>
          <w:divBdr>
            <w:top w:val="none" w:sz="0" w:space="0" w:color="auto"/>
            <w:left w:val="none" w:sz="0" w:space="0" w:color="auto"/>
            <w:bottom w:val="none" w:sz="0" w:space="0" w:color="auto"/>
            <w:right w:val="none" w:sz="0" w:space="0" w:color="auto"/>
          </w:divBdr>
        </w:div>
      </w:divsChild>
    </w:div>
    <w:div w:id="290014916">
      <w:marLeft w:val="0"/>
      <w:marRight w:val="0"/>
      <w:marTop w:val="0"/>
      <w:marBottom w:val="0"/>
      <w:divBdr>
        <w:top w:val="none" w:sz="0" w:space="0" w:color="auto"/>
        <w:left w:val="none" w:sz="0" w:space="0" w:color="auto"/>
        <w:bottom w:val="none" w:sz="0" w:space="0" w:color="auto"/>
        <w:right w:val="none" w:sz="0" w:space="0" w:color="auto"/>
      </w:divBdr>
      <w:divsChild>
        <w:div w:id="290014895">
          <w:marLeft w:val="196"/>
          <w:marRight w:val="0"/>
          <w:marTop w:val="0"/>
          <w:marBottom w:val="0"/>
          <w:divBdr>
            <w:top w:val="none" w:sz="0" w:space="0" w:color="auto"/>
            <w:left w:val="none" w:sz="0" w:space="0" w:color="auto"/>
            <w:bottom w:val="none" w:sz="0" w:space="0" w:color="auto"/>
            <w:right w:val="none" w:sz="0" w:space="0" w:color="auto"/>
          </w:divBdr>
        </w:div>
        <w:div w:id="290014908">
          <w:marLeft w:val="196"/>
          <w:marRight w:val="0"/>
          <w:marTop w:val="0"/>
          <w:marBottom w:val="0"/>
          <w:divBdr>
            <w:top w:val="none" w:sz="0" w:space="0" w:color="auto"/>
            <w:left w:val="none" w:sz="0" w:space="0" w:color="auto"/>
            <w:bottom w:val="none" w:sz="0" w:space="0" w:color="auto"/>
            <w:right w:val="none" w:sz="0" w:space="0" w:color="auto"/>
          </w:divBdr>
        </w:div>
        <w:div w:id="290014909">
          <w:marLeft w:val="196"/>
          <w:marRight w:val="0"/>
          <w:marTop w:val="0"/>
          <w:marBottom w:val="0"/>
          <w:divBdr>
            <w:top w:val="none" w:sz="0" w:space="0" w:color="auto"/>
            <w:left w:val="none" w:sz="0" w:space="0" w:color="auto"/>
            <w:bottom w:val="none" w:sz="0" w:space="0" w:color="auto"/>
            <w:right w:val="none" w:sz="0" w:space="0" w:color="auto"/>
          </w:divBdr>
        </w:div>
        <w:div w:id="290014922">
          <w:marLeft w:val="196"/>
          <w:marRight w:val="0"/>
          <w:marTop w:val="0"/>
          <w:marBottom w:val="0"/>
          <w:divBdr>
            <w:top w:val="none" w:sz="0" w:space="0" w:color="auto"/>
            <w:left w:val="none" w:sz="0" w:space="0" w:color="auto"/>
            <w:bottom w:val="none" w:sz="0" w:space="0" w:color="auto"/>
            <w:right w:val="none" w:sz="0" w:space="0" w:color="auto"/>
          </w:divBdr>
        </w:div>
        <w:div w:id="290014926">
          <w:marLeft w:val="196"/>
          <w:marRight w:val="0"/>
          <w:marTop w:val="0"/>
          <w:marBottom w:val="0"/>
          <w:divBdr>
            <w:top w:val="none" w:sz="0" w:space="0" w:color="auto"/>
            <w:left w:val="none" w:sz="0" w:space="0" w:color="auto"/>
            <w:bottom w:val="none" w:sz="0" w:space="0" w:color="auto"/>
            <w:right w:val="none" w:sz="0" w:space="0" w:color="auto"/>
          </w:divBdr>
        </w:div>
        <w:div w:id="290014941">
          <w:marLeft w:val="196"/>
          <w:marRight w:val="0"/>
          <w:marTop w:val="0"/>
          <w:marBottom w:val="0"/>
          <w:divBdr>
            <w:top w:val="none" w:sz="0" w:space="0" w:color="auto"/>
            <w:left w:val="none" w:sz="0" w:space="0" w:color="auto"/>
            <w:bottom w:val="none" w:sz="0" w:space="0" w:color="auto"/>
            <w:right w:val="none" w:sz="0" w:space="0" w:color="auto"/>
          </w:divBdr>
        </w:div>
        <w:div w:id="290014949">
          <w:marLeft w:val="196"/>
          <w:marRight w:val="0"/>
          <w:marTop w:val="0"/>
          <w:marBottom w:val="0"/>
          <w:divBdr>
            <w:top w:val="none" w:sz="0" w:space="0" w:color="auto"/>
            <w:left w:val="none" w:sz="0" w:space="0" w:color="auto"/>
            <w:bottom w:val="none" w:sz="0" w:space="0" w:color="auto"/>
            <w:right w:val="none" w:sz="0" w:space="0" w:color="auto"/>
          </w:divBdr>
        </w:div>
        <w:div w:id="290014953">
          <w:marLeft w:val="196"/>
          <w:marRight w:val="0"/>
          <w:marTop w:val="0"/>
          <w:marBottom w:val="0"/>
          <w:divBdr>
            <w:top w:val="none" w:sz="0" w:space="0" w:color="auto"/>
            <w:left w:val="none" w:sz="0" w:space="0" w:color="auto"/>
            <w:bottom w:val="none" w:sz="0" w:space="0" w:color="auto"/>
            <w:right w:val="none" w:sz="0" w:space="0" w:color="auto"/>
          </w:divBdr>
        </w:div>
      </w:divsChild>
    </w:div>
    <w:div w:id="290014919">
      <w:marLeft w:val="0"/>
      <w:marRight w:val="0"/>
      <w:marTop w:val="0"/>
      <w:marBottom w:val="0"/>
      <w:divBdr>
        <w:top w:val="none" w:sz="0" w:space="0" w:color="auto"/>
        <w:left w:val="none" w:sz="0" w:space="0" w:color="auto"/>
        <w:bottom w:val="none" w:sz="0" w:space="0" w:color="auto"/>
        <w:right w:val="none" w:sz="0" w:space="0" w:color="auto"/>
      </w:divBdr>
      <w:divsChild>
        <w:div w:id="290014927">
          <w:marLeft w:val="255"/>
          <w:marRight w:val="0"/>
          <w:marTop w:val="75"/>
          <w:marBottom w:val="0"/>
          <w:divBdr>
            <w:top w:val="none" w:sz="0" w:space="0" w:color="auto"/>
            <w:left w:val="none" w:sz="0" w:space="0" w:color="auto"/>
            <w:bottom w:val="none" w:sz="0" w:space="0" w:color="auto"/>
            <w:right w:val="none" w:sz="0" w:space="0" w:color="auto"/>
          </w:divBdr>
        </w:div>
        <w:div w:id="290014948">
          <w:marLeft w:val="255"/>
          <w:marRight w:val="0"/>
          <w:marTop w:val="75"/>
          <w:marBottom w:val="0"/>
          <w:divBdr>
            <w:top w:val="none" w:sz="0" w:space="0" w:color="auto"/>
            <w:left w:val="none" w:sz="0" w:space="0" w:color="auto"/>
            <w:bottom w:val="none" w:sz="0" w:space="0" w:color="auto"/>
            <w:right w:val="none" w:sz="0" w:space="0" w:color="auto"/>
          </w:divBdr>
          <w:divsChild>
            <w:div w:id="290014898">
              <w:marLeft w:val="255"/>
              <w:marRight w:val="0"/>
              <w:marTop w:val="0"/>
              <w:marBottom w:val="0"/>
              <w:divBdr>
                <w:top w:val="none" w:sz="0" w:space="0" w:color="auto"/>
                <w:left w:val="none" w:sz="0" w:space="0" w:color="auto"/>
                <w:bottom w:val="none" w:sz="0" w:space="0" w:color="auto"/>
                <w:right w:val="none" w:sz="0" w:space="0" w:color="auto"/>
              </w:divBdr>
            </w:div>
            <w:div w:id="290014902">
              <w:marLeft w:val="255"/>
              <w:marRight w:val="0"/>
              <w:marTop w:val="0"/>
              <w:marBottom w:val="0"/>
              <w:divBdr>
                <w:top w:val="none" w:sz="0" w:space="0" w:color="auto"/>
                <w:left w:val="none" w:sz="0" w:space="0" w:color="auto"/>
                <w:bottom w:val="none" w:sz="0" w:space="0" w:color="auto"/>
                <w:right w:val="none" w:sz="0" w:space="0" w:color="auto"/>
              </w:divBdr>
            </w:div>
            <w:div w:id="290014912">
              <w:marLeft w:val="255"/>
              <w:marRight w:val="0"/>
              <w:marTop w:val="0"/>
              <w:marBottom w:val="0"/>
              <w:divBdr>
                <w:top w:val="none" w:sz="0" w:space="0" w:color="auto"/>
                <w:left w:val="none" w:sz="0" w:space="0" w:color="auto"/>
                <w:bottom w:val="none" w:sz="0" w:space="0" w:color="auto"/>
                <w:right w:val="none" w:sz="0" w:space="0" w:color="auto"/>
              </w:divBdr>
            </w:div>
            <w:div w:id="2900149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90014942">
      <w:marLeft w:val="0"/>
      <w:marRight w:val="0"/>
      <w:marTop w:val="0"/>
      <w:marBottom w:val="0"/>
      <w:divBdr>
        <w:top w:val="none" w:sz="0" w:space="0" w:color="auto"/>
        <w:left w:val="none" w:sz="0" w:space="0" w:color="auto"/>
        <w:bottom w:val="none" w:sz="0" w:space="0" w:color="auto"/>
        <w:right w:val="none" w:sz="0" w:space="0" w:color="auto"/>
      </w:divBdr>
      <w:divsChild>
        <w:div w:id="290014901">
          <w:marLeft w:val="0"/>
          <w:marRight w:val="0"/>
          <w:marTop w:val="0"/>
          <w:marBottom w:val="230"/>
          <w:divBdr>
            <w:top w:val="none" w:sz="0" w:space="0" w:color="auto"/>
            <w:left w:val="none" w:sz="0" w:space="0" w:color="auto"/>
            <w:bottom w:val="none" w:sz="0" w:space="0" w:color="auto"/>
            <w:right w:val="none" w:sz="0" w:space="0" w:color="auto"/>
          </w:divBdr>
        </w:div>
        <w:div w:id="290014930">
          <w:marLeft w:val="196"/>
          <w:marRight w:val="0"/>
          <w:marTop w:val="58"/>
          <w:marBottom w:val="0"/>
          <w:divBdr>
            <w:top w:val="none" w:sz="0" w:space="0" w:color="auto"/>
            <w:left w:val="none" w:sz="0" w:space="0" w:color="auto"/>
            <w:bottom w:val="none" w:sz="0" w:space="0" w:color="auto"/>
            <w:right w:val="none" w:sz="0" w:space="0" w:color="auto"/>
          </w:divBdr>
          <w:divsChild>
            <w:div w:id="290014923">
              <w:marLeft w:val="196"/>
              <w:marRight w:val="0"/>
              <w:marTop w:val="0"/>
              <w:marBottom w:val="0"/>
              <w:divBdr>
                <w:top w:val="none" w:sz="0" w:space="0" w:color="auto"/>
                <w:left w:val="none" w:sz="0" w:space="0" w:color="auto"/>
                <w:bottom w:val="none" w:sz="0" w:space="0" w:color="auto"/>
                <w:right w:val="none" w:sz="0" w:space="0" w:color="auto"/>
              </w:divBdr>
            </w:div>
            <w:div w:id="290014924">
              <w:marLeft w:val="196"/>
              <w:marRight w:val="0"/>
              <w:marTop w:val="0"/>
              <w:marBottom w:val="0"/>
              <w:divBdr>
                <w:top w:val="none" w:sz="0" w:space="0" w:color="auto"/>
                <w:left w:val="none" w:sz="0" w:space="0" w:color="auto"/>
                <w:bottom w:val="none" w:sz="0" w:space="0" w:color="auto"/>
                <w:right w:val="none" w:sz="0" w:space="0" w:color="auto"/>
              </w:divBdr>
            </w:div>
          </w:divsChild>
        </w:div>
        <w:div w:id="290014933">
          <w:marLeft w:val="0"/>
          <w:marRight w:val="58"/>
          <w:marTop w:val="0"/>
          <w:marBottom w:val="0"/>
          <w:divBdr>
            <w:top w:val="none" w:sz="0" w:space="0" w:color="auto"/>
            <w:left w:val="none" w:sz="0" w:space="0" w:color="auto"/>
            <w:bottom w:val="none" w:sz="0" w:space="0" w:color="auto"/>
            <w:right w:val="none" w:sz="0" w:space="0" w:color="auto"/>
          </w:divBdr>
        </w:div>
        <w:div w:id="290014950">
          <w:marLeft w:val="196"/>
          <w:marRight w:val="0"/>
          <w:marTop w:val="58"/>
          <w:marBottom w:val="0"/>
          <w:divBdr>
            <w:top w:val="none" w:sz="0" w:space="0" w:color="auto"/>
            <w:left w:val="none" w:sz="0" w:space="0" w:color="auto"/>
            <w:bottom w:val="none" w:sz="0" w:space="0" w:color="auto"/>
            <w:right w:val="none" w:sz="0" w:space="0" w:color="auto"/>
          </w:divBdr>
          <w:divsChild>
            <w:div w:id="290014905">
              <w:marLeft w:val="196"/>
              <w:marRight w:val="0"/>
              <w:marTop w:val="0"/>
              <w:marBottom w:val="0"/>
              <w:divBdr>
                <w:top w:val="none" w:sz="0" w:space="0" w:color="auto"/>
                <w:left w:val="none" w:sz="0" w:space="0" w:color="auto"/>
                <w:bottom w:val="none" w:sz="0" w:space="0" w:color="auto"/>
                <w:right w:val="none" w:sz="0" w:space="0" w:color="auto"/>
              </w:divBdr>
            </w:div>
            <w:div w:id="290014915">
              <w:marLeft w:val="196"/>
              <w:marRight w:val="0"/>
              <w:marTop w:val="0"/>
              <w:marBottom w:val="0"/>
              <w:divBdr>
                <w:top w:val="none" w:sz="0" w:space="0" w:color="auto"/>
                <w:left w:val="none" w:sz="0" w:space="0" w:color="auto"/>
                <w:bottom w:val="none" w:sz="0" w:space="0" w:color="auto"/>
                <w:right w:val="none" w:sz="0" w:space="0" w:color="auto"/>
              </w:divBdr>
            </w:div>
            <w:div w:id="290014925">
              <w:marLeft w:val="196"/>
              <w:marRight w:val="0"/>
              <w:marTop w:val="0"/>
              <w:marBottom w:val="0"/>
              <w:divBdr>
                <w:top w:val="none" w:sz="0" w:space="0" w:color="auto"/>
                <w:left w:val="none" w:sz="0" w:space="0" w:color="auto"/>
                <w:bottom w:val="none" w:sz="0" w:space="0" w:color="auto"/>
                <w:right w:val="none" w:sz="0" w:space="0" w:color="auto"/>
              </w:divBdr>
            </w:div>
            <w:div w:id="290014929">
              <w:marLeft w:val="196"/>
              <w:marRight w:val="0"/>
              <w:marTop w:val="0"/>
              <w:marBottom w:val="0"/>
              <w:divBdr>
                <w:top w:val="none" w:sz="0" w:space="0" w:color="auto"/>
                <w:left w:val="none" w:sz="0" w:space="0" w:color="auto"/>
                <w:bottom w:val="none" w:sz="0" w:space="0" w:color="auto"/>
                <w:right w:val="none" w:sz="0" w:space="0" w:color="auto"/>
              </w:divBdr>
            </w:div>
            <w:div w:id="290014932">
              <w:marLeft w:val="196"/>
              <w:marRight w:val="0"/>
              <w:marTop w:val="0"/>
              <w:marBottom w:val="0"/>
              <w:divBdr>
                <w:top w:val="none" w:sz="0" w:space="0" w:color="auto"/>
                <w:left w:val="none" w:sz="0" w:space="0" w:color="auto"/>
                <w:bottom w:val="none" w:sz="0" w:space="0" w:color="auto"/>
                <w:right w:val="none" w:sz="0" w:space="0" w:color="auto"/>
              </w:divBdr>
            </w:div>
            <w:div w:id="290014935">
              <w:marLeft w:val="196"/>
              <w:marRight w:val="0"/>
              <w:marTop w:val="0"/>
              <w:marBottom w:val="0"/>
              <w:divBdr>
                <w:top w:val="none" w:sz="0" w:space="0" w:color="auto"/>
                <w:left w:val="none" w:sz="0" w:space="0" w:color="auto"/>
                <w:bottom w:val="none" w:sz="0" w:space="0" w:color="auto"/>
                <w:right w:val="none" w:sz="0" w:space="0" w:color="auto"/>
              </w:divBdr>
            </w:div>
            <w:div w:id="290014939">
              <w:marLeft w:val="196"/>
              <w:marRight w:val="0"/>
              <w:marTop w:val="0"/>
              <w:marBottom w:val="0"/>
              <w:divBdr>
                <w:top w:val="none" w:sz="0" w:space="0" w:color="auto"/>
                <w:left w:val="none" w:sz="0" w:space="0" w:color="auto"/>
                <w:bottom w:val="none" w:sz="0" w:space="0" w:color="auto"/>
                <w:right w:val="none" w:sz="0" w:space="0" w:color="auto"/>
              </w:divBdr>
            </w:div>
            <w:div w:id="290014952">
              <w:marLeft w:val="196"/>
              <w:marRight w:val="0"/>
              <w:marTop w:val="0"/>
              <w:marBottom w:val="0"/>
              <w:divBdr>
                <w:top w:val="none" w:sz="0" w:space="0" w:color="auto"/>
                <w:left w:val="none" w:sz="0" w:space="0" w:color="auto"/>
                <w:bottom w:val="none" w:sz="0" w:space="0" w:color="auto"/>
                <w:right w:val="none" w:sz="0" w:space="0" w:color="auto"/>
              </w:divBdr>
            </w:div>
            <w:div w:id="290014955">
              <w:marLeft w:val="196"/>
              <w:marRight w:val="0"/>
              <w:marTop w:val="0"/>
              <w:marBottom w:val="0"/>
              <w:divBdr>
                <w:top w:val="none" w:sz="0" w:space="0" w:color="auto"/>
                <w:left w:val="none" w:sz="0" w:space="0" w:color="auto"/>
                <w:bottom w:val="none" w:sz="0" w:space="0" w:color="auto"/>
                <w:right w:val="none" w:sz="0" w:space="0" w:color="auto"/>
              </w:divBdr>
            </w:div>
            <w:div w:id="2900149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 w:id="290014951">
      <w:marLeft w:val="0"/>
      <w:marRight w:val="0"/>
      <w:marTop w:val="0"/>
      <w:marBottom w:val="0"/>
      <w:divBdr>
        <w:top w:val="none" w:sz="0" w:space="0" w:color="auto"/>
        <w:left w:val="none" w:sz="0" w:space="0" w:color="auto"/>
        <w:bottom w:val="none" w:sz="0" w:space="0" w:color="auto"/>
        <w:right w:val="none" w:sz="0" w:space="0" w:color="auto"/>
      </w:divBdr>
      <w:divsChild>
        <w:div w:id="290014896">
          <w:marLeft w:val="255"/>
          <w:marRight w:val="0"/>
          <w:marTop w:val="75"/>
          <w:marBottom w:val="0"/>
          <w:divBdr>
            <w:top w:val="none" w:sz="0" w:space="0" w:color="auto"/>
            <w:left w:val="none" w:sz="0" w:space="0" w:color="auto"/>
            <w:bottom w:val="none" w:sz="0" w:space="0" w:color="auto"/>
            <w:right w:val="none" w:sz="0" w:space="0" w:color="auto"/>
          </w:divBdr>
        </w:div>
        <w:div w:id="290014928">
          <w:marLeft w:val="255"/>
          <w:marRight w:val="0"/>
          <w:marTop w:val="75"/>
          <w:marBottom w:val="0"/>
          <w:divBdr>
            <w:top w:val="none" w:sz="0" w:space="0" w:color="auto"/>
            <w:left w:val="none" w:sz="0" w:space="0" w:color="auto"/>
            <w:bottom w:val="none" w:sz="0" w:space="0" w:color="auto"/>
            <w:right w:val="none" w:sz="0" w:space="0" w:color="auto"/>
          </w:divBdr>
        </w:div>
      </w:divsChild>
    </w:div>
    <w:div w:id="290014954">
      <w:marLeft w:val="0"/>
      <w:marRight w:val="0"/>
      <w:marTop w:val="0"/>
      <w:marBottom w:val="0"/>
      <w:divBdr>
        <w:top w:val="none" w:sz="0" w:space="0" w:color="auto"/>
        <w:left w:val="none" w:sz="0" w:space="0" w:color="auto"/>
        <w:bottom w:val="none" w:sz="0" w:space="0" w:color="auto"/>
        <w:right w:val="none" w:sz="0" w:space="0" w:color="auto"/>
      </w:divBdr>
      <w:divsChild>
        <w:div w:id="290014937">
          <w:marLeft w:val="255"/>
          <w:marRight w:val="0"/>
          <w:marTop w:val="0"/>
          <w:marBottom w:val="0"/>
          <w:divBdr>
            <w:top w:val="none" w:sz="0" w:space="0" w:color="auto"/>
            <w:left w:val="none" w:sz="0" w:space="0" w:color="auto"/>
            <w:bottom w:val="none" w:sz="0" w:space="0" w:color="auto"/>
            <w:right w:val="none" w:sz="0" w:space="0" w:color="auto"/>
          </w:divBdr>
        </w:div>
        <w:div w:id="290014938">
          <w:marLeft w:val="255"/>
          <w:marRight w:val="0"/>
          <w:marTop w:val="0"/>
          <w:marBottom w:val="0"/>
          <w:divBdr>
            <w:top w:val="none" w:sz="0" w:space="0" w:color="auto"/>
            <w:left w:val="none" w:sz="0" w:space="0" w:color="auto"/>
            <w:bottom w:val="none" w:sz="0" w:space="0" w:color="auto"/>
            <w:right w:val="none" w:sz="0" w:space="0" w:color="auto"/>
          </w:divBdr>
        </w:div>
        <w:div w:id="290014945">
          <w:marLeft w:val="255"/>
          <w:marRight w:val="0"/>
          <w:marTop w:val="0"/>
          <w:marBottom w:val="0"/>
          <w:divBdr>
            <w:top w:val="none" w:sz="0" w:space="0" w:color="auto"/>
            <w:left w:val="none" w:sz="0" w:space="0" w:color="auto"/>
            <w:bottom w:val="none" w:sz="0" w:space="0" w:color="auto"/>
            <w:right w:val="none" w:sz="0" w:space="0" w:color="auto"/>
          </w:divBdr>
        </w:div>
      </w:divsChild>
    </w:div>
    <w:div w:id="290014958">
      <w:marLeft w:val="0"/>
      <w:marRight w:val="0"/>
      <w:marTop w:val="0"/>
      <w:marBottom w:val="0"/>
      <w:divBdr>
        <w:top w:val="none" w:sz="0" w:space="0" w:color="auto"/>
        <w:left w:val="none" w:sz="0" w:space="0" w:color="auto"/>
        <w:bottom w:val="none" w:sz="0" w:space="0" w:color="auto"/>
        <w:right w:val="none" w:sz="0" w:space="0" w:color="auto"/>
      </w:divBdr>
      <w:divsChild>
        <w:div w:id="290014907">
          <w:marLeft w:val="196"/>
          <w:marRight w:val="0"/>
          <w:marTop w:val="0"/>
          <w:marBottom w:val="0"/>
          <w:divBdr>
            <w:top w:val="none" w:sz="0" w:space="0" w:color="auto"/>
            <w:left w:val="none" w:sz="0" w:space="0" w:color="auto"/>
            <w:bottom w:val="none" w:sz="0" w:space="0" w:color="auto"/>
            <w:right w:val="none" w:sz="0" w:space="0" w:color="auto"/>
          </w:divBdr>
        </w:div>
        <w:div w:id="290014914">
          <w:marLeft w:val="196"/>
          <w:marRight w:val="0"/>
          <w:marTop w:val="0"/>
          <w:marBottom w:val="0"/>
          <w:divBdr>
            <w:top w:val="none" w:sz="0" w:space="0" w:color="auto"/>
            <w:left w:val="none" w:sz="0" w:space="0" w:color="auto"/>
            <w:bottom w:val="none" w:sz="0" w:space="0" w:color="auto"/>
            <w:right w:val="none" w:sz="0" w:space="0" w:color="auto"/>
          </w:divBdr>
        </w:div>
        <w:div w:id="290014921">
          <w:marLeft w:val="196"/>
          <w:marRight w:val="0"/>
          <w:marTop w:val="0"/>
          <w:marBottom w:val="0"/>
          <w:divBdr>
            <w:top w:val="none" w:sz="0" w:space="0" w:color="auto"/>
            <w:left w:val="none" w:sz="0" w:space="0" w:color="auto"/>
            <w:bottom w:val="none" w:sz="0" w:space="0" w:color="auto"/>
            <w:right w:val="none" w:sz="0" w:space="0" w:color="auto"/>
          </w:divBdr>
        </w:div>
        <w:div w:id="290014936">
          <w:marLeft w:val="196"/>
          <w:marRight w:val="0"/>
          <w:marTop w:val="0"/>
          <w:marBottom w:val="0"/>
          <w:divBdr>
            <w:top w:val="none" w:sz="0" w:space="0" w:color="auto"/>
            <w:left w:val="none" w:sz="0" w:space="0" w:color="auto"/>
            <w:bottom w:val="none" w:sz="0" w:space="0" w:color="auto"/>
            <w:right w:val="none" w:sz="0" w:space="0" w:color="auto"/>
          </w:divBdr>
        </w:div>
        <w:div w:id="290014940">
          <w:marLeft w:val="196"/>
          <w:marRight w:val="0"/>
          <w:marTop w:val="0"/>
          <w:marBottom w:val="0"/>
          <w:divBdr>
            <w:top w:val="none" w:sz="0" w:space="0" w:color="auto"/>
            <w:left w:val="none" w:sz="0" w:space="0" w:color="auto"/>
            <w:bottom w:val="none" w:sz="0" w:space="0" w:color="auto"/>
            <w:right w:val="none" w:sz="0" w:space="0" w:color="auto"/>
          </w:divBdr>
        </w:div>
        <w:div w:id="290014943">
          <w:marLeft w:val="196"/>
          <w:marRight w:val="0"/>
          <w:marTop w:val="0"/>
          <w:marBottom w:val="0"/>
          <w:divBdr>
            <w:top w:val="none" w:sz="0" w:space="0" w:color="auto"/>
            <w:left w:val="none" w:sz="0" w:space="0" w:color="auto"/>
            <w:bottom w:val="none" w:sz="0" w:space="0" w:color="auto"/>
            <w:right w:val="none" w:sz="0" w:space="0" w:color="auto"/>
          </w:divBdr>
        </w:div>
        <w:div w:id="290014944">
          <w:marLeft w:val="196"/>
          <w:marRight w:val="0"/>
          <w:marTop w:val="0"/>
          <w:marBottom w:val="0"/>
          <w:divBdr>
            <w:top w:val="none" w:sz="0" w:space="0" w:color="auto"/>
            <w:left w:val="none" w:sz="0" w:space="0" w:color="auto"/>
            <w:bottom w:val="none" w:sz="0" w:space="0" w:color="auto"/>
            <w:right w:val="none" w:sz="0" w:space="0" w:color="auto"/>
          </w:divBdr>
        </w:div>
        <w:div w:id="290014957">
          <w:marLeft w:val="19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rolor@banm.sk" TargetMode="External"/><Relationship Id="rId13" Type="http://schemas.openxmlformats.org/officeDocument/2006/relationships/hyperlink" Target="https://www.slov-lex.sk/pravne-predpisy/SK/ZZ/1990/85/20150901" TargetMode="External"/><Relationship Id="rId18" Type="http://schemas.openxmlformats.org/officeDocument/2006/relationships/hyperlink" Target="https://www.slov-lex.sk/pravne-predpisy/SK/ZZ/1990/85/2015090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slov-lex.sk/pravne-predpisy/SK/ZZ/1990/85/20150901" TargetMode="External"/><Relationship Id="rId17" Type="http://schemas.openxmlformats.org/officeDocument/2006/relationships/hyperlink" Target="https://www.slov-lex.sk/pravne-predpisy/SK/ZZ/1990/85/20150901" TargetMode="External"/><Relationship Id="rId2" Type="http://schemas.openxmlformats.org/officeDocument/2006/relationships/styles" Target="styles.xml"/><Relationship Id="rId16" Type="http://schemas.openxmlformats.org/officeDocument/2006/relationships/hyperlink" Target="https://www.slov-lex.sk/pravne-predpisy/SK/ZZ/1990/85/20150901" TargetMode="External"/><Relationship Id="rId20" Type="http://schemas.openxmlformats.org/officeDocument/2006/relationships/hyperlink" Target="https://www.slov-lex.sk/pravne-predpisy/SK/ZZ/1990/85/2015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1990/85/20150901" TargetMode="External"/><Relationship Id="rId5" Type="http://schemas.openxmlformats.org/officeDocument/2006/relationships/footnotes" Target="footnotes.xml"/><Relationship Id="rId15" Type="http://schemas.openxmlformats.org/officeDocument/2006/relationships/hyperlink" Target="https://www.slov-lex.sk/pravne-predpisy/SK/ZZ/1990/85/20150901" TargetMode="External"/><Relationship Id="rId23" Type="http://schemas.openxmlformats.org/officeDocument/2006/relationships/theme" Target="theme/theme1.xml"/><Relationship Id="rId10" Type="http://schemas.openxmlformats.org/officeDocument/2006/relationships/hyperlink" Target="https://www.slov-lex.sk/pravne-predpisy/SK/ZZ/1990/85/20150901" TargetMode="External"/><Relationship Id="rId19" Type="http://schemas.openxmlformats.org/officeDocument/2006/relationships/hyperlink" Target="https://www.slov-lex.sk/pravne-predpisy/SK/ZZ/1990/85/20150901" TargetMode="External"/><Relationship Id="rId4" Type="http://schemas.openxmlformats.org/officeDocument/2006/relationships/webSettings" Target="webSettings.xml"/><Relationship Id="rId9" Type="http://schemas.openxmlformats.org/officeDocument/2006/relationships/hyperlink" Target="https://www.slov-lex.sk/pravne-predpisy/SK/ZZ/1990/85/20150901" TargetMode="External"/><Relationship Id="rId14" Type="http://schemas.openxmlformats.org/officeDocument/2006/relationships/hyperlink" Target="https://www.slov-lex.sk/pravne-predpisy/SK/ZZ/1990/85/2015090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14/180/20150701.html" TargetMode="External"/><Relationship Id="rId1" Type="http://schemas.openxmlformats.org/officeDocument/2006/relationships/hyperlink" Target="https://www.slov-lex.sk/pravne-predpisy/SK/ZZ/1990/369/201407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7978</Words>
  <Characters>-32766</Characters>
  <Application>Microsoft Office Outlook</Application>
  <DocSecurity>0</DocSecurity>
  <Lines>0</Lines>
  <Paragraphs>0</Paragraphs>
  <ScaleCrop>false</ScaleCrop>
  <Company>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BRATISLAVA-NOVÉ MESTO</dc:title>
  <dc:subject/>
  <dc:creator>biharyova</dc:creator>
  <cp:keywords/>
  <dc:description/>
  <cp:lastModifiedBy>referatPC</cp:lastModifiedBy>
  <cp:revision>2</cp:revision>
  <cp:lastPrinted>2015-10-19T10:23:00Z</cp:lastPrinted>
  <dcterms:created xsi:type="dcterms:W3CDTF">2017-02-28T09:08:00Z</dcterms:created>
  <dcterms:modified xsi:type="dcterms:W3CDTF">2017-02-28T09:08:00Z</dcterms:modified>
</cp:coreProperties>
</file>